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027" w:rsidRPr="007837A8" w:rsidRDefault="00616027" w:rsidP="00616027">
      <w:pPr>
        <w:tabs>
          <w:tab w:val="left" w:pos="567"/>
        </w:tabs>
        <w:spacing w:after="60"/>
        <w:jc w:val="both"/>
        <w:rPr>
          <w:rFonts w:ascii="Times New Roman" w:hAnsi="Times New Roman"/>
          <w:i/>
          <w:iCs/>
          <w:sz w:val="20"/>
          <w:szCs w:val="20"/>
          <w:lang w:val="sr-Cyrl-CS"/>
        </w:rPr>
      </w:pPr>
      <w:r w:rsidRPr="007837A8">
        <w:rPr>
          <w:rFonts w:ascii="Times New Roman" w:hAnsi="Times New Roman"/>
          <w:b/>
          <w:i/>
          <w:iCs/>
          <w:sz w:val="20"/>
          <w:szCs w:val="20"/>
          <w:lang w:val="sr-Cyrl-CS"/>
        </w:rPr>
        <w:t>Табела 9.1.</w:t>
      </w:r>
      <w:r w:rsidRPr="007837A8">
        <w:rPr>
          <w:rFonts w:ascii="Times New Roman" w:hAnsi="Times New Roman"/>
          <w:i/>
          <w:iCs/>
          <w:sz w:val="20"/>
          <w:szCs w:val="20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106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981"/>
        <w:gridCol w:w="785"/>
        <w:gridCol w:w="578"/>
        <w:gridCol w:w="1653"/>
        <w:gridCol w:w="445"/>
        <w:gridCol w:w="461"/>
        <w:gridCol w:w="474"/>
        <w:gridCol w:w="660"/>
        <w:gridCol w:w="517"/>
        <w:gridCol w:w="787"/>
        <w:gridCol w:w="1247"/>
        <w:gridCol w:w="1571"/>
      </w:tblGrid>
      <w:tr w:rsidR="002C30BD" w:rsidRPr="007837A8" w:rsidTr="00B9281E">
        <w:trPr>
          <w:trHeight w:val="20"/>
        </w:trPr>
        <w:tc>
          <w:tcPr>
            <w:tcW w:w="5861" w:type="dxa"/>
            <w:gridSpan w:val="8"/>
            <w:vAlign w:val="center"/>
          </w:tcPr>
          <w:p w:rsidR="002C30BD" w:rsidRPr="00751481" w:rsidRDefault="002C30BD" w:rsidP="00616027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75148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4782" w:type="dxa"/>
            <w:gridSpan w:val="5"/>
            <w:vAlign w:val="center"/>
          </w:tcPr>
          <w:p w:rsidR="002C30BD" w:rsidRPr="00751481" w:rsidRDefault="002C30BD" w:rsidP="00DE4E5D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75148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Александар П. Павић</w:t>
            </w:r>
          </w:p>
        </w:tc>
      </w:tr>
      <w:tr w:rsidR="002C30BD" w:rsidRPr="007837A8" w:rsidTr="004E657C">
        <w:trPr>
          <w:trHeight w:val="20"/>
        </w:trPr>
        <w:tc>
          <w:tcPr>
            <w:tcW w:w="5861" w:type="dxa"/>
            <w:gridSpan w:val="8"/>
            <w:vAlign w:val="center"/>
          </w:tcPr>
          <w:p w:rsidR="002C30BD" w:rsidRPr="00751481" w:rsidRDefault="002C30BD" w:rsidP="00616027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75148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4782" w:type="dxa"/>
            <w:gridSpan w:val="5"/>
            <w:vAlign w:val="center"/>
          </w:tcPr>
          <w:p w:rsidR="002C30BD" w:rsidRPr="00751481" w:rsidRDefault="002C30BD" w:rsidP="00DE4E5D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51481">
              <w:rPr>
                <w:rFonts w:ascii="Times New Roman" w:hAnsi="Times New Roman"/>
                <w:sz w:val="20"/>
                <w:szCs w:val="20"/>
                <w:lang w:val="sr-Cyrl-CS"/>
              </w:rPr>
              <w:t>Редовни професор</w:t>
            </w:r>
          </w:p>
        </w:tc>
      </w:tr>
      <w:tr w:rsidR="002C30BD" w:rsidRPr="007837A8" w:rsidTr="00B9281E">
        <w:trPr>
          <w:trHeight w:val="20"/>
        </w:trPr>
        <w:tc>
          <w:tcPr>
            <w:tcW w:w="5861" w:type="dxa"/>
            <w:gridSpan w:val="8"/>
            <w:vAlign w:val="center"/>
          </w:tcPr>
          <w:p w:rsidR="002C30BD" w:rsidRPr="00751481" w:rsidRDefault="002C30BD" w:rsidP="00616027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75148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којој наставник ради са пуним </w:t>
            </w:r>
            <w:r w:rsidRPr="00751481">
              <w:rPr>
                <w:rFonts w:ascii="Times New Roman" w:hAnsi="Times New Roman"/>
                <w:b/>
                <w:sz w:val="20"/>
                <w:szCs w:val="20"/>
              </w:rPr>
              <w:t xml:space="preserve">или непуним </w:t>
            </w:r>
            <w:r w:rsidRPr="0075148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4782" w:type="dxa"/>
            <w:gridSpan w:val="5"/>
            <w:vAlign w:val="center"/>
          </w:tcPr>
          <w:p w:rsidR="002C30BD" w:rsidRPr="00751481" w:rsidRDefault="002C30BD" w:rsidP="00DE4E5D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5148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Факултет за градитељски менаџмент, Универзитет Унион Никола Тесла, </w:t>
            </w:r>
            <w:r w:rsidRPr="00751481">
              <w:rPr>
                <w:rFonts w:ascii="Times New Roman" w:hAnsi="Times New Roman"/>
                <w:color w:val="FF0000"/>
                <w:sz w:val="20"/>
                <w:szCs w:val="20"/>
                <w:lang w:val="sr-Cyrl-CS"/>
              </w:rPr>
              <w:t xml:space="preserve"> </w:t>
            </w:r>
            <w:r w:rsidRPr="00751481">
              <w:rPr>
                <w:rFonts w:ascii="Times New Roman" w:hAnsi="Times New Roman"/>
                <w:sz w:val="20"/>
                <w:szCs w:val="20"/>
                <w:lang w:val="sr-Cyrl-CS"/>
              </w:rPr>
              <w:t>2011</w:t>
            </w:r>
          </w:p>
        </w:tc>
      </w:tr>
      <w:tr w:rsidR="002C30BD" w:rsidRPr="007837A8" w:rsidTr="00B9281E">
        <w:trPr>
          <w:trHeight w:val="20"/>
        </w:trPr>
        <w:tc>
          <w:tcPr>
            <w:tcW w:w="5861" w:type="dxa"/>
            <w:gridSpan w:val="8"/>
            <w:vAlign w:val="center"/>
          </w:tcPr>
          <w:p w:rsidR="002C30BD" w:rsidRPr="00751481" w:rsidRDefault="002C30BD" w:rsidP="00616027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75148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4782" w:type="dxa"/>
            <w:gridSpan w:val="5"/>
            <w:vAlign w:val="center"/>
          </w:tcPr>
          <w:p w:rsidR="002C30BD" w:rsidRPr="00751481" w:rsidRDefault="002C30BD" w:rsidP="00DE4E5D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51481">
              <w:rPr>
                <w:rFonts w:ascii="Times New Roman" w:hAnsi="Times New Roman"/>
                <w:sz w:val="20"/>
                <w:szCs w:val="20"/>
                <w:lang w:val="sr-Cyrl-CS"/>
              </w:rPr>
              <w:t>Пројектовање и конструкције</w:t>
            </w:r>
          </w:p>
        </w:tc>
      </w:tr>
      <w:tr w:rsidR="00616027" w:rsidRPr="007837A8" w:rsidTr="00006498">
        <w:trPr>
          <w:trHeight w:val="20"/>
        </w:trPr>
        <w:tc>
          <w:tcPr>
            <w:tcW w:w="10643" w:type="dxa"/>
            <w:gridSpan w:val="13"/>
            <w:vAlign w:val="center"/>
          </w:tcPr>
          <w:p w:rsidR="00616027" w:rsidRPr="00751481" w:rsidRDefault="00616027" w:rsidP="00616027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75148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B9281E" w:rsidRPr="00AB4FAF" w:rsidTr="00B9281E">
        <w:trPr>
          <w:trHeight w:val="20"/>
        </w:trPr>
        <w:tc>
          <w:tcPr>
            <w:tcW w:w="1465" w:type="dxa"/>
            <w:gridSpan w:val="2"/>
            <w:vAlign w:val="center"/>
          </w:tcPr>
          <w:p w:rsidR="00616027" w:rsidRPr="00751481" w:rsidRDefault="00616027" w:rsidP="0061602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20"/>
                <w:lang w:val="sr-Cyrl-CS"/>
              </w:rPr>
            </w:pPr>
          </w:p>
        </w:tc>
        <w:tc>
          <w:tcPr>
            <w:tcW w:w="785" w:type="dxa"/>
            <w:vAlign w:val="center"/>
          </w:tcPr>
          <w:p w:rsidR="00616027" w:rsidRPr="00751481" w:rsidRDefault="00616027" w:rsidP="0061602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51481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Година </w:t>
            </w:r>
          </w:p>
        </w:tc>
        <w:tc>
          <w:tcPr>
            <w:tcW w:w="2231" w:type="dxa"/>
            <w:gridSpan w:val="2"/>
            <w:shd w:val="clear" w:color="auto" w:fill="auto"/>
            <w:vAlign w:val="center"/>
          </w:tcPr>
          <w:p w:rsidR="00616027" w:rsidRPr="00751481" w:rsidRDefault="00616027" w:rsidP="0061602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51481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Институција </w:t>
            </w:r>
          </w:p>
        </w:tc>
        <w:tc>
          <w:tcPr>
            <w:tcW w:w="3344" w:type="dxa"/>
            <w:gridSpan w:val="6"/>
            <w:shd w:val="clear" w:color="auto" w:fill="auto"/>
            <w:vAlign w:val="center"/>
          </w:tcPr>
          <w:p w:rsidR="00616027" w:rsidRPr="00751481" w:rsidRDefault="00616027" w:rsidP="0061602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51481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Научна или уметничка област </w:t>
            </w:r>
          </w:p>
        </w:tc>
        <w:tc>
          <w:tcPr>
            <w:tcW w:w="2818" w:type="dxa"/>
            <w:gridSpan w:val="2"/>
            <w:shd w:val="clear" w:color="auto" w:fill="auto"/>
            <w:vAlign w:val="center"/>
          </w:tcPr>
          <w:p w:rsidR="00616027" w:rsidRPr="00751481" w:rsidRDefault="00616027" w:rsidP="0061602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51481">
              <w:rPr>
                <w:rFonts w:ascii="Times New Roman" w:hAnsi="Times New Roman"/>
                <w:sz w:val="16"/>
                <w:szCs w:val="16"/>
                <w:lang w:val="sr-Cyrl-CS"/>
              </w:rPr>
              <w:t>Ужа научна, уметничка или стручна област</w:t>
            </w:r>
          </w:p>
        </w:tc>
      </w:tr>
      <w:tr w:rsidR="00006498" w:rsidRPr="007837A8" w:rsidTr="00B9281E">
        <w:trPr>
          <w:trHeight w:val="20"/>
        </w:trPr>
        <w:tc>
          <w:tcPr>
            <w:tcW w:w="1465" w:type="dxa"/>
            <w:gridSpan w:val="2"/>
            <w:vAlign w:val="center"/>
          </w:tcPr>
          <w:p w:rsidR="00616027" w:rsidRPr="00751481" w:rsidRDefault="00616027" w:rsidP="0061602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51481">
              <w:rPr>
                <w:rFonts w:ascii="Times New Roman" w:hAnsi="Times New Roman"/>
                <w:sz w:val="16"/>
                <w:szCs w:val="16"/>
                <w:lang w:val="sr-Cyrl-CS"/>
              </w:rPr>
              <w:t>Избор у звање</w:t>
            </w:r>
          </w:p>
        </w:tc>
        <w:tc>
          <w:tcPr>
            <w:tcW w:w="785" w:type="dxa"/>
            <w:vAlign w:val="center"/>
          </w:tcPr>
          <w:p w:rsidR="00616027" w:rsidRPr="00751481" w:rsidRDefault="00616027" w:rsidP="0061602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2231" w:type="dxa"/>
            <w:gridSpan w:val="2"/>
            <w:shd w:val="clear" w:color="auto" w:fill="auto"/>
            <w:vAlign w:val="center"/>
          </w:tcPr>
          <w:p w:rsidR="00616027" w:rsidRPr="00751481" w:rsidRDefault="00616027" w:rsidP="0061602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3344" w:type="dxa"/>
            <w:gridSpan w:val="6"/>
            <w:shd w:val="clear" w:color="auto" w:fill="auto"/>
            <w:vAlign w:val="center"/>
          </w:tcPr>
          <w:p w:rsidR="00616027" w:rsidRPr="00751481" w:rsidRDefault="00616027" w:rsidP="0061602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2818" w:type="dxa"/>
            <w:gridSpan w:val="2"/>
            <w:shd w:val="clear" w:color="auto" w:fill="auto"/>
            <w:vAlign w:val="center"/>
          </w:tcPr>
          <w:p w:rsidR="00616027" w:rsidRPr="00751481" w:rsidRDefault="00616027" w:rsidP="0061602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</w:tr>
      <w:tr w:rsidR="00DF1BD2" w:rsidRPr="007837A8" w:rsidTr="007D13A3">
        <w:trPr>
          <w:trHeight w:val="20"/>
        </w:trPr>
        <w:tc>
          <w:tcPr>
            <w:tcW w:w="1465" w:type="dxa"/>
            <w:gridSpan w:val="2"/>
            <w:vAlign w:val="center"/>
          </w:tcPr>
          <w:p w:rsidR="00DF1BD2" w:rsidRPr="00751481" w:rsidRDefault="00DF1BD2" w:rsidP="007837A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51481">
              <w:rPr>
                <w:rFonts w:ascii="Times New Roman" w:hAnsi="Times New Roman"/>
                <w:sz w:val="16"/>
                <w:szCs w:val="16"/>
                <w:lang w:val="sr-Cyrl-CS"/>
              </w:rPr>
              <w:t>Редовни проф.</w:t>
            </w:r>
          </w:p>
        </w:tc>
        <w:tc>
          <w:tcPr>
            <w:tcW w:w="785" w:type="dxa"/>
            <w:vAlign w:val="center"/>
          </w:tcPr>
          <w:p w:rsidR="00DF1BD2" w:rsidRPr="00751481" w:rsidRDefault="00DF1BD2" w:rsidP="002C30B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751481">
              <w:rPr>
                <w:rFonts w:ascii="Times New Roman" w:hAnsi="Times New Roman"/>
                <w:sz w:val="16"/>
                <w:szCs w:val="16"/>
                <w:lang w:val="sr-Cyrl-CS"/>
              </w:rPr>
              <w:t>20</w:t>
            </w:r>
            <w:r w:rsidRPr="00751481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231" w:type="dxa"/>
            <w:gridSpan w:val="2"/>
            <w:shd w:val="clear" w:color="auto" w:fill="auto"/>
          </w:tcPr>
          <w:p w:rsidR="00DF1BD2" w:rsidRPr="00751481" w:rsidRDefault="00DF1BD2" w:rsidP="00DE4E5D">
            <w:pPr>
              <w:snapToGrid w:val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51481">
              <w:rPr>
                <w:rFonts w:ascii="Times New Roman" w:hAnsi="Times New Roman"/>
                <w:sz w:val="16"/>
                <w:szCs w:val="16"/>
                <w:lang w:val="sr-Cyrl-CS"/>
              </w:rPr>
              <w:t>Универзитет Унион Никола Тесла, Београд</w:t>
            </w:r>
          </w:p>
        </w:tc>
        <w:tc>
          <w:tcPr>
            <w:tcW w:w="3344" w:type="dxa"/>
            <w:gridSpan w:val="6"/>
            <w:shd w:val="clear" w:color="auto" w:fill="auto"/>
          </w:tcPr>
          <w:p w:rsidR="00DF1BD2" w:rsidRDefault="00DF1BD2">
            <w:r w:rsidRPr="00862FF0">
              <w:rPr>
                <w:rFonts w:ascii="Times New Roman" w:hAnsi="Times New Roman"/>
                <w:sz w:val="16"/>
                <w:szCs w:val="16"/>
                <w:lang w:val="sr-Cyrl-CS"/>
              </w:rPr>
              <w:t>Грађевинско инжењерство</w:t>
            </w:r>
          </w:p>
        </w:tc>
        <w:tc>
          <w:tcPr>
            <w:tcW w:w="2818" w:type="dxa"/>
            <w:gridSpan w:val="2"/>
            <w:shd w:val="clear" w:color="auto" w:fill="auto"/>
            <w:vAlign w:val="center"/>
          </w:tcPr>
          <w:p w:rsidR="00DF1BD2" w:rsidRDefault="00DF1BD2" w:rsidP="007837A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6F41D7">
              <w:rPr>
                <w:rFonts w:ascii="Times New Roman" w:hAnsi="Times New Roman"/>
                <w:sz w:val="16"/>
                <w:szCs w:val="16"/>
                <w:lang w:val="sr-Cyrl-CS"/>
              </w:rPr>
              <w:t>Пројектовање и конструкције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DF1BD2" w:rsidRPr="00751481" w:rsidRDefault="00DF1BD2" w:rsidP="007837A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751481">
              <w:rPr>
                <w:rFonts w:ascii="Times New Roman" w:hAnsi="Times New Roman"/>
                <w:sz w:val="16"/>
                <w:szCs w:val="16"/>
              </w:rPr>
              <w:t>Инжењерске</w:t>
            </w:r>
            <w:proofErr w:type="spellEnd"/>
            <w:r w:rsidRPr="0075148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751481">
              <w:rPr>
                <w:rFonts w:ascii="Times New Roman" w:hAnsi="Times New Roman"/>
                <w:sz w:val="16"/>
                <w:szCs w:val="16"/>
              </w:rPr>
              <w:t>вибрације</w:t>
            </w:r>
            <w:proofErr w:type="spellEnd"/>
          </w:p>
        </w:tc>
      </w:tr>
      <w:tr w:rsidR="00DF1BD2" w:rsidRPr="007837A8" w:rsidTr="007D13A3">
        <w:trPr>
          <w:trHeight w:val="20"/>
        </w:trPr>
        <w:tc>
          <w:tcPr>
            <w:tcW w:w="1465" w:type="dxa"/>
            <w:gridSpan w:val="2"/>
            <w:vAlign w:val="center"/>
          </w:tcPr>
          <w:p w:rsidR="00DF1BD2" w:rsidRPr="00751481" w:rsidRDefault="00DF1BD2" w:rsidP="00DE4E5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51481">
              <w:rPr>
                <w:rFonts w:ascii="Times New Roman" w:hAnsi="Times New Roman"/>
                <w:sz w:val="16"/>
                <w:szCs w:val="16"/>
                <w:lang w:val="sr-Cyrl-CS"/>
              </w:rPr>
              <w:t>Редовни проф.</w:t>
            </w:r>
          </w:p>
        </w:tc>
        <w:tc>
          <w:tcPr>
            <w:tcW w:w="785" w:type="dxa"/>
            <w:vAlign w:val="center"/>
          </w:tcPr>
          <w:p w:rsidR="00DF1BD2" w:rsidRPr="00751481" w:rsidRDefault="00DF1BD2" w:rsidP="002C30B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751481">
              <w:rPr>
                <w:rFonts w:ascii="Times New Roman" w:hAnsi="Times New Roman"/>
                <w:sz w:val="16"/>
                <w:szCs w:val="16"/>
                <w:lang w:val="sr-Cyrl-CS"/>
              </w:rPr>
              <w:t>20</w:t>
            </w:r>
            <w:r w:rsidRPr="00751481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31" w:type="dxa"/>
            <w:gridSpan w:val="2"/>
            <w:shd w:val="clear" w:color="auto" w:fill="auto"/>
          </w:tcPr>
          <w:p w:rsidR="00DF1BD2" w:rsidRPr="00751481" w:rsidRDefault="00DF1BD2" w:rsidP="00DE4E5D">
            <w:pPr>
              <w:snapToGrid w:val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51481">
              <w:rPr>
                <w:rFonts w:ascii="Times New Roman" w:hAnsi="Times New Roman"/>
                <w:sz w:val="16"/>
                <w:szCs w:val="16"/>
                <w:lang w:val="sr-Cyrl-CS"/>
              </w:rPr>
              <w:t>Универзитет Унион Никола Тесла, Београд</w:t>
            </w:r>
          </w:p>
        </w:tc>
        <w:tc>
          <w:tcPr>
            <w:tcW w:w="3344" w:type="dxa"/>
            <w:gridSpan w:val="6"/>
            <w:shd w:val="clear" w:color="auto" w:fill="auto"/>
          </w:tcPr>
          <w:p w:rsidR="00DF1BD2" w:rsidRDefault="00DF1BD2">
            <w:r w:rsidRPr="00862FF0">
              <w:rPr>
                <w:rFonts w:ascii="Times New Roman" w:hAnsi="Times New Roman"/>
                <w:sz w:val="16"/>
                <w:szCs w:val="16"/>
                <w:lang w:val="sr-Cyrl-CS"/>
              </w:rPr>
              <w:t>Грађевинско инжењерство</w:t>
            </w:r>
          </w:p>
        </w:tc>
        <w:tc>
          <w:tcPr>
            <w:tcW w:w="2818" w:type="dxa"/>
            <w:gridSpan w:val="2"/>
            <w:shd w:val="clear" w:color="auto" w:fill="auto"/>
            <w:vAlign w:val="center"/>
          </w:tcPr>
          <w:p w:rsidR="00DF1BD2" w:rsidRPr="00751481" w:rsidRDefault="00DF1BD2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proofErr w:type="spellStart"/>
            <w:r w:rsidRPr="00751481">
              <w:rPr>
                <w:rFonts w:ascii="Times New Roman" w:hAnsi="Times New Roman"/>
                <w:sz w:val="16"/>
                <w:szCs w:val="16"/>
              </w:rPr>
              <w:t>Инжењерске</w:t>
            </w:r>
            <w:proofErr w:type="spellEnd"/>
            <w:r w:rsidRPr="0075148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751481">
              <w:rPr>
                <w:rFonts w:ascii="Times New Roman" w:hAnsi="Times New Roman"/>
                <w:sz w:val="16"/>
                <w:szCs w:val="16"/>
              </w:rPr>
              <w:t>вибрације</w:t>
            </w:r>
            <w:proofErr w:type="spellEnd"/>
          </w:p>
        </w:tc>
      </w:tr>
      <w:tr w:rsidR="00DF1BD2" w:rsidRPr="007837A8" w:rsidTr="007D13A3">
        <w:trPr>
          <w:trHeight w:val="20"/>
        </w:trPr>
        <w:tc>
          <w:tcPr>
            <w:tcW w:w="1465" w:type="dxa"/>
            <w:gridSpan w:val="2"/>
            <w:vAlign w:val="center"/>
          </w:tcPr>
          <w:p w:rsidR="00DF1BD2" w:rsidRPr="00751481" w:rsidRDefault="00DF1BD2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51481">
              <w:rPr>
                <w:rFonts w:ascii="Times New Roman" w:hAnsi="Times New Roman"/>
                <w:sz w:val="16"/>
                <w:szCs w:val="16"/>
                <w:lang w:val="sr-Cyrl-CS"/>
              </w:rPr>
              <w:t>Докторат</w:t>
            </w:r>
          </w:p>
        </w:tc>
        <w:tc>
          <w:tcPr>
            <w:tcW w:w="785" w:type="dxa"/>
            <w:vAlign w:val="center"/>
          </w:tcPr>
          <w:p w:rsidR="00DF1BD2" w:rsidRPr="00751481" w:rsidRDefault="00DF1BD2" w:rsidP="002C30BD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751481">
              <w:rPr>
                <w:rFonts w:ascii="Times New Roman" w:hAnsi="Times New Roman"/>
                <w:sz w:val="16"/>
                <w:szCs w:val="16"/>
              </w:rPr>
              <w:t>1999</w:t>
            </w:r>
          </w:p>
        </w:tc>
        <w:tc>
          <w:tcPr>
            <w:tcW w:w="2231" w:type="dxa"/>
            <w:gridSpan w:val="2"/>
            <w:shd w:val="clear" w:color="auto" w:fill="auto"/>
          </w:tcPr>
          <w:p w:rsidR="00DF1BD2" w:rsidRPr="00751481" w:rsidRDefault="00DF1BD2" w:rsidP="002C30B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751481">
              <w:rPr>
                <w:rFonts w:ascii="Times New Roman" w:hAnsi="Times New Roman"/>
                <w:sz w:val="16"/>
                <w:szCs w:val="16"/>
              </w:rPr>
              <w:t>Универзитет у Шефилду</w:t>
            </w:r>
          </w:p>
        </w:tc>
        <w:tc>
          <w:tcPr>
            <w:tcW w:w="3344" w:type="dxa"/>
            <w:gridSpan w:val="6"/>
            <w:shd w:val="clear" w:color="auto" w:fill="auto"/>
          </w:tcPr>
          <w:p w:rsidR="00DF1BD2" w:rsidRDefault="00DF1BD2">
            <w:r w:rsidRPr="00862FF0">
              <w:rPr>
                <w:rFonts w:ascii="Times New Roman" w:hAnsi="Times New Roman"/>
                <w:sz w:val="16"/>
                <w:szCs w:val="16"/>
                <w:lang w:val="sr-Cyrl-CS"/>
              </w:rPr>
              <w:t>Грађевинско инжењерство</w:t>
            </w:r>
          </w:p>
        </w:tc>
        <w:tc>
          <w:tcPr>
            <w:tcW w:w="2818" w:type="dxa"/>
            <w:gridSpan w:val="2"/>
            <w:shd w:val="clear" w:color="auto" w:fill="auto"/>
            <w:vAlign w:val="center"/>
          </w:tcPr>
          <w:p w:rsidR="00DF1BD2" w:rsidRPr="00751481" w:rsidRDefault="00DF1BD2" w:rsidP="002C30B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751481">
              <w:rPr>
                <w:rFonts w:ascii="Times New Roman" w:hAnsi="Times New Roman"/>
                <w:sz w:val="16"/>
                <w:szCs w:val="16"/>
              </w:rPr>
              <w:t>Инжењерске</w:t>
            </w:r>
            <w:proofErr w:type="spellEnd"/>
            <w:r w:rsidRPr="0075148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751481">
              <w:rPr>
                <w:rFonts w:ascii="Times New Roman" w:hAnsi="Times New Roman"/>
                <w:sz w:val="16"/>
                <w:szCs w:val="16"/>
              </w:rPr>
              <w:t>вибрације</w:t>
            </w:r>
            <w:proofErr w:type="spellEnd"/>
          </w:p>
        </w:tc>
      </w:tr>
      <w:tr w:rsidR="002C30BD" w:rsidRPr="007837A8" w:rsidTr="00B9281E">
        <w:trPr>
          <w:trHeight w:val="20"/>
        </w:trPr>
        <w:tc>
          <w:tcPr>
            <w:tcW w:w="1465" w:type="dxa"/>
            <w:gridSpan w:val="2"/>
            <w:vAlign w:val="center"/>
          </w:tcPr>
          <w:p w:rsidR="002C30BD" w:rsidRPr="00751481" w:rsidRDefault="002C30BD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51481">
              <w:rPr>
                <w:rFonts w:ascii="Times New Roman" w:hAnsi="Times New Roman"/>
                <w:sz w:val="16"/>
                <w:szCs w:val="16"/>
                <w:lang w:val="sr-Cyrl-CS"/>
              </w:rPr>
              <w:t>Специјализација</w:t>
            </w:r>
          </w:p>
        </w:tc>
        <w:tc>
          <w:tcPr>
            <w:tcW w:w="785" w:type="dxa"/>
            <w:vAlign w:val="center"/>
          </w:tcPr>
          <w:p w:rsidR="002C30BD" w:rsidRPr="00751481" w:rsidRDefault="002C30BD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51481">
              <w:rPr>
                <w:rFonts w:ascii="Times New Roman" w:hAnsi="Times New Roman"/>
                <w:sz w:val="16"/>
                <w:szCs w:val="16"/>
                <w:lang w:val="sr-Cyrl-CS"/>
              </w:rPr>
              <w:t>/</w:t>
            </w:r>
          </w:p>
        </w:tc>
        <w:tc>
          <w:tcPr>
            <w:tcW w:w="2231" w:type="dxa"/>
            <w:gridSpan w:val="2"/>
            <w:shd w:val="clear" w:color="auto" w:fill="auto"/>
            <w:vAlign w:val="center"/>
          </w:tcPr>
          <w:p w:rsidR="002C30BD" w:rsidRPr="00751481" w:rsidRDefault="002C30BD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51481">
              <w:rPr>
                <w:rFonts w:ascii="Times New Roman" w:hAnsi="Times New Roman"/>
                <w:sz w:val="16"/>
                <w:szCs w:val="16"/>
                <w:lang w:val="sr-Cyrl-CS"/>
              </w:rPr>
              <w:t>/</w:t>
            </w:r>
          </w:p>
        </w:tc>
        <w:tc>
          <w:tcPr>
            <w:tcW w:w="3344" w:type="dxa"/>
            <w:gridSpan w:val="6"/>
            <w:shd w:val="clear" w:color="auto" w:fill="auto"/>
            <w:vAlign w:val="center"/>
          </w:tcPr>
          <w:p w:rsidR="002C30BD" w:rsidRPr="00751481" w:rsidRDefault="002C30BD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51481">
              <w:rPr>
                <w:rFonts w:ascii="Times New Roman" w:hAnsi="Times New Roman"/>
                <w:sz w:val="16"/>
                <w:szCs w:val="16"/>
                <w:lang w:val="sr-Cyrl-CS"/>
              </w:rPr>
              <w:t>/</w:t>
            </w:r>
          </w:p>
        </w:tc>
        <w:tc>
          <w:tcPr>
            <w:tcW w:w="2818" w:type="dxa"/>
            <w:gridSpan w:val="2"/>
            <w:shd w:val="clear" w:color="auto" w:fill="auto"/>
            <w:vAlign w:val="center"/>
          </w:tcPr>
          <w:p w:rsidR="002C30BD" w:rsidRPr="00751481" w:rsidRDefault="002C30BD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</w:tr>
      <w:tr w:rsidR="002C30BD" w:rsidRPr="007837A8" w:rsidTr="00462332">
        <w:trPr>
          <w:trHeight w:val="20"/>
        </w:trPr>
        <w:tc>
          <w:tcPr>
            <w:tcW w:w="1465" w:type="dxa"/>
            <w:gridSpan w:val="2"/>
            <w:vAlign w:val="center"/>
          </w:tcPr>
          <w:p w:rsidR="002C30BD" w:rsidRPr="00751481" w:rsidRDefault="002C30BD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51481">
              <w:rPr>
                <w:rFonts w:ascii="Times New Roman" w:hAnsi="Times New Roman"/>
                <w:sz w:val="16"/>
                <w:szCs w:val="16"/>
                <w:lang w:val="sr-Cyrl-CS"/>
              </w:rPr>
              <w:t>Магистратура</w:t>
            </w:r>
          </w:p>
        </w:tc>
        <w:tc>
          <w:tcPr>
            <w:tcW w:w="785" w:type="dxa"/>
            <w:vAlign w:val="center"/>
          </w:tcPr>
          <w:p w:rsidR="002C30BD" w:rsidRPr="00751481" w:rsidRDefault="002C30BD" w:rsidP="002C30BD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1481">
              <w:rPr>
                <w:rFonts w:ascii="Times New Roman" w:hAnsi="Times New Roman"/>
                <w:sz w:val="16"/>
                <w:szCs w:val="16"/>
              </w:rPr>
              <w:t>1993</w:t>
            </w:r>
          </w:p>
        </w:tc>
        <w:tc>
          <w:tcPr>
            <w:tcW w:w="2231" w:type="dxa"/>
            <w:gridSpan w:val="2"/>
            <w:shd w:val="clear" w:color="auto" w:fill="auto"/>
          </w:tcPr>
          <w:p w:rsidR="002C30BD" w:rsidRPr="00751481" w:rsidRDefault="002C30BD" w:rsidP="00DE4E5D">
            <w:pPr>
              <w:snapToGrid w:val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51481">
              <w:rPr>
                <w:rFonts w:ascii="Times New Roman" w:hAnsi="Times New Roman"/>
                <w:sz w:val="16"/>
                <w:szCs w:val="16"/>
                <w:lang w:val="sr-Cyrl-CS"/>
              </w:rPr>
              <w:t>Грађевински факултет у Београду</w:t>
            </w:r>
          </w:p>
        </w:tc>
        <w:tc>
          <w:tcPr>
            <w:tcW w:w="3344" w:type="dxa"/>
            <w:gridSpan w:val="6"/>
            <w:shd w:val="clear" w:color="auto" w:fill="auto"/>
            <w:vAlign w:val="center"/>
          </w:tcPr>
          <w:p w:rsidR="002C30BD" w:rsidRPr="00751481" w:rsidRDefault="00DF1BD2" w:rsidP="00DE4E5D">
            <w:pPr>
              <w:snapToGrid w:val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F41D7">
              <w:rPr>
                <w:rFonts w:ascii="Times New Roman" w:hAnsi="Times New Roman"/>
                <w:sz w:val="16"/>
                <w:szCs w:val="16"/>
                <w:lang w:val="sr-Cyrl-CS"/>
              </w:rPr>
              <w:t>Грађевин</w:t>
            </w: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ско инжењерство</w:t>
            </w:r>
          </w:p>
        </w:tc>
        <w:tc>
          <w:tcPr>
            <w:tcW w:w="2818" w:type="dxa"/>
            <w:gridSpan w:val="2"/>
            <w:shd w:val="clear" w:color="auto" w:fill="auto"/>
            <w:vAlign w:val="center"/>
          </w:tcPr>
          <w:p w:rsidR="002C30BD" w:rsidRPr="00751481" w:rsidRDefault="002C30BD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51481">
              <w:rPr>
                <w:rFonts w:ascii="Times New Roman" w:hAnsi="Times New Roman"/>
                <w:sz w:val="16"/>
                <w:szCs w:val="16"/>
                <w:lang w:val="sr-Cyrl-CS"/>
              </w:rPr>
              <w:t>Конструкције</w:t>
            </w:r>
          </w:p>
        </w:tc>
      </w:tr>
      <w:tr w:rsidR="002C30BD" w:rsidRPr="007837A8" w:rsidTr="00B9281E">
        <w:trPr>
          <w:trHeight w:val="20"/>
        </w:trPr>
        <w:tc>
          <w:tcPr>
            <w:tcW w:w="1465" w:type="dxa"/>
            <w:gridSpan w:val="2"/>
            <w:vAlign w:val="center"/>
          </w:tcPr>
          <w:p w:rsidR="002C30BD" w:rsidRPr="00751481" w:rsidRDefault="002C30BD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751481">
              <w:rPr>
                <w:rFonts w:ascii="Times New Roman" w:hAnsi="Times New Roman"/>
                <w:sz w:val="16"/>
                <w:szCs w:val="16"/>
              </w:rPr>
              <w:t>Мастер</w:t>
            </w:r>
          </w:p>
        </w:tc>
        <w:tc>
          <w:tcPr>
            <w:tcW w:w="785" w:type="dxa"/>
            <w:vAlign w:val="center"/>
          </w:tcPr>
          <w:p w:rsidR="002C30BD" w:rsidRPr="00751481" w:rsidRDefault="002C30BD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51481">
              <w:rPr>
                <w:rFonts w:ascii="Times New Roman" w:hAnsi="Times New Roman"/>
                <w:sz w:val="16"/>
                <w:szCs w:val="16"/>
                <w:lang w:val="sr-Cyrl-CS"/>
              </w:rPr>
              <w:t>/</w:t>
            </w:r>
          </w:p>
        </w:tc>
        <w:tc>
          <w:tcPr>
            <w:tcW w:w="2231" w:type="dxa"/>
            <w:gridSpan w:val="2"/>
            <w:shd w:val="clear" w:color="auto" w:fill="auto"/>
            <w:vAlign w:val="center"/>
          </w:tcPr>
          <w:p w:rsidR="002C30BD" w:rsidRPr="00751481" w:rsidRDefault="002C30BD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51481">
              <w:rPr>
                <w:rFonts w:ascii="Times New Roman" w:hAnsi="Times New Roman"/>
                <w:sz w:val="16"/>
                <w:szCs w:val="16"/>
                <w:lang w:val="sr-Cyrl-CS"/>
              </w:rPr>
              <w:t>/</w:t>
            </w:r>
          </w:p>
        </w:tc>
        <w:tc>
          <w:tcPr>
            <w:tcW w:w="3344" w:type="dxa"/>
            <w:gridSpan w:val="6"/>
            <w:shd w:val="clear" w:color="auto" w:fill="auto"/>
            <w:vAlign w:val="center"/>
          </w:tcPr>
          <w:p w:rsidR="002C30BD" w:rsidRPr="00751481" w:rsidRDefault="002C30BD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51481">
              <w:rPr>
                <w:rFonts w:ascii="Times New Roman" w:hAnsi="Times New Roman"/>
                <w:sz w:val="16"/>
                <w:szCs w:val="16"/>
                <w:lang w:val="sr-Cyrl-CS"/>
              </w:rPr>
              <w:t>/</w:t>
            </w:r>
          </w:p>
        </w:tc>
        <w:tc>
          <w:tcPr>
            <w:tcW w:w="2818" w:type="dxa"/>
            <w:gridSpan w:val="2"/>
            <w:shd w:val="clear" w:color="auto" w:fill="auto"/>
            <w:vAlign w:val="center"/>
          </w:tcPr>
          <w:p w:rsidR="002C30BD" w:rsidRPr="00751481" w:rsidRDefault="002C30BD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</w:tr>
      <w:tr w:rsidR="002C30BD" w:rsidRPr="007837A8" w:rsidTr="0029227B">
        <w:trPr>
          <w:trHeight w:val="20"/>
        </w:trPr>
        <w:tc>
          <w:tcPr>
            <w:tcW w:w="1465" w:type="dxa"/>
            <w:gridSpan w:val="2"/>
            <w:vAlign w:val="center"/>
          </w:tcPr>
          <w:p w:rsidR="002C30BD" w:rsidRPr="00751481" w:rsidRDefault="002C30BD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51481">
              <w:rPr>
                <w:rFonts w:ascii="Times New Roman" w:hAnsi="Times New Roman"/>
                <w:sz w:val="16"/>
                <w:szCs w:val="16"/>
                <w:lang w:val="sr-Cyrl-CS"/>
              </w:rPr>
              <w:t>Диплома</w:t>
            </w:r>
          </w:p>
        </w:tc>
        <w:tc>
          <w:tcPr>
            <w:tcW w:w="785" w:type="dxa"/>
            <w:vAlign w:val="center"/>
          </w:tcPr>
          <w:p w:rsidR="002C30BD" w:rsidRPr="00751481" w:rsidRDefault="002C30BD" w:rsidP="002C30BD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51481">
              <w:rPr>
                <w:rFonts w:ascii="Times New Roman" w:hAnsi="Times New Roman"/>
                <w:sz w:val="16"/>
                <w:szCs w:val="16"/>
                <w:lang w:val="sr-Cyrl-CS"/>
              </w:rPr>
              <w:t>19</w:t>
            </w:r>
            <w:r w:rsidRPr="00751481">
              <w:rPr>
                <w:rFonts w:ascii="Times New Roman" w:hAnsi="Times New Roman"/>
                <w:sz w:val="16"/>
                <w:szCs w:val="16"/>
              </w:rPr>
              <w:t>8</w:t>
            </w:r>
            <w:r w:rsidRPr="00751481">
              <w:rPr>
                <w:rFonts w:ascii="Times New Roman" w:hAnsi="Times New Roman"/>
                <w:sz w:val="16"/>
                <w:szCs w:val="16"/>
                <w:lang w:val="sr-Cyrl-CS"/>
              </w:rPr>
              <w:t>8.</w:t>
            </w:r>
          </w:p>
        </w:tc>
        <w:tc>
          <w:tcPr>
            <w:tcW w:w="2231" w:type="dxa"/>
            <w:gridSpan w:val="2"/>
            <w:shd w:val="clear" w:color="auto" w:fill="auto"/>
          </w:tcPr>
          <w:p w:rsidR="002C30BD" w:rsidRPr="00751481" w:rsidRDefault="002C30BD" w:rsidP="00DE4E5D">
            <w:pPr>
              <w:snapToGrid w:val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51481">
              <w:rPr>
                <w:rFonts w:ascii="Times New Roman" w:hAnsi="Times New Roman"/>
                <w:sz w:val="16"/>
                <w:szCs w:val="16"/>
                <w:lang w:val="sr-Cyrl-CS"/>
              </w:rPr>
              <w:t>Грађевински факултет у Београду</w:t>
            </w:r>
          </w:p>
        </w:tc>
        <w:tc>
          <w:tcPr>
            <w:tcW w:w="3344" w:type="dxa"/>
            <w:gridSpan w:val="6"/>
            <w:shd w:val="clear" w:color="auto" w:fill="auto"/>
            <w:vAlign w:val="center"/>
          </w:tcPr>
          <w:p w:rsidR="002C30BD" w:rsidRPr="00751481" w:rsidRDefault="00DF1BD2" w:rsidP="00DE4E5D">
            <w:pPr>
              <w:snapToGrid w:val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F41D7">
              <w:rPr>
                <w:rFonts w:ascii="Times New Roman" w:hAnsi="Times New Roman"/>
                <w:sz w:val="16"/>
                <w:szCs w:val="16"/>
                <w:lang w:val="sr-Cyrl-CS"/>
              </w:rPr>
              <w:t>Грађевин</w:t>
            </w: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ско инжењерство</w:t>
            </w:r>
          </w:p>
        </w:tc>
        <w:tc>
          <w:tcPr>
            <w:tcW w:w="2818" w:type="dxa"/>
            <w:gridSpan w:val="2"/>
            <w:shd w:val="clear" w:color="auto" w:fill="auto"/>
            <w:vAlign w:val="center"/>
          </w:tcPr>
          <w:p w:rsidR="002C30BD" w:rsidRPr="00751481" w:rsidRDefault="002C30BD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51481">
              <w:rPr>
                <w:rFonts w:ascii="Times New Roman" w:hAnsi="Times New Roman"/>
                <w:sz w:val="16"/>
                <w:szCs w:val="16"/>
                <w:lang w:val="sr-Cyrl-CS"/>
              </w:rPr>
              <w:t>Конструкције</w:t>
            </w:r>
          </w:p>
        </w:tc>
      </w:tr>
      <w:tr w:rsidR="002C30BD" w:rsidRPr="007837A8" w:rsidTr="00006498">
        <w:trPr>
          <w:trHeight w:val="20"/>
        </w:trPr>
        <w:tc>
          <w:tcPr>
            <w:tcW w:w="10643" w:type="dxa"/>
            <w:gridSpan w:val="13"/>
            <w:vAlign w:val="center"/>
          </w:tcPr>
          <w:p w:rsidR="002C30BD" w:rsidRPr="00751481" w:rsidRDefault="002C30BD" w:rsidP="001973FE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75148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Списак предмета за  које  је наставник акредитован </w:t>
            </w:r>
            <w:r w:rsidRPr="00751481"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2C30BD" w:rsidRPr="006B2730" w:rsidTr="006F41D7">
        <w:trPr>
          <w:trHeight w:val="20"/>
        </w:trPr>
        <w:tc>
          <w:tcPr>
            <w:tcW w:w="484" w:type="dxa"/>
            <w:shd w:val="clear" w:color="auto" w:fill="auto"/>
            <w:vAlign w:val="center"/>
          </w:tcPr>
          <w:p w:rsidR="002C30BD" w:rsidRPr="00751481" w:rsidRDefault="002C30BD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51481">
              <w:rPr>
                <w:rFonts w:ascii="Times New Roman" w:hAnsi="Times New Roman"/>
                <w:sz w:val="16"/>
                <w:szCs w:val="16"/>
                <w:lang w:val="sr-Cyrl-CS"/>
              </w:rPr>
              <w:t>Р.Б.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2C30BD" w:rsidRPr="00751481" w:rsidRDefault="002C30BD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751481">
              <w:rPr>
                <w:rFonts w:ascii="Times New Roman" w:hAnsi="Times New Roman"/>
                <w:sz w:val="16"/>
                <w:szCs w:val="16"/>
              </w:rPr>
              <w:t>Ознака предмета</w:t>
            </w:r>
          </w:p>
        </w:tc>
        <w:tc>
          <w:tcPr>
            <w:tcW w:w="3922" w:type="dxa"/>
            <w:gridSpan w:val="5"/>
            <w:shd w:val="clear" w:color="auto" w:fill="auto"/>
            <w:vAlign w:val="center"/>
          </w:tcPr>
          <w:p w:rsidR="002C30BD" w:rsidRPr="00751481" w:rsidRDefault="002C30BD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51481">
              <w:rPr>
                <w:rFonts w:ascii="Times New Roman" w:hAnsi="Times New Roman"/>
                <w:iCs/>
                <w:sz w:val="16"/>
                <w:szCs w:val="16"/>
              </w:rPr>
              <w:t>Назив предмета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2C30BD" w:rsidRPr="00751481" w:rsidRDefault="002C30BD" w:rsidP="003167AA">
            <w:pPr>
              <w:rPr>
                <w:rFonts w:ascii="Times New Roman" w:hAnsi="Times New Roman"/>
                <w:sz w:val="16"/>
                <w:szCs w:val="16"/>
              </w:rPr>
            </w:pPr>
            <w:r w:rsidRPr="00751481">
              <w:rPr>
                <w:rFonts w:ascii="Times New Roman" w:hAnsi="Times New Roman"/>
                <w:sz w:val="16"/>
                <w:szCs w:val="16"/>
              </w:rPr>
              <w:t>Вид наставе</w:t>
            </w:r>
          </w:p>
        </w:tc>
        <w:tc>
          <w:tcPr>
            <w:tcW w:w="2551" w:type="dxa"/>
            <w:gridSpan w:val="3"/>
            <w:shd w:val="clear" w:color="auto" w:fill="auto"/>
            <w:vAlign w:val="center"/>
          </w:tcPr>
          <w:p w:rsidR="002C30BD" w:rsidRPr="00751481" w:rsidRDefault="002C30BD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751481">
              <w:rPr>
                <w:rFonts w:ascii="Times New Roman" w:hAnsi="Times New Roman"/>
                <w:iCs/>
                <w:sz w:val="16"/>
                <w:szCs w:val="16"/>
              </w:rPr>
              <w:t xml:space="preserve">Назив студијског програма 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2C30BD" w:rsidRPr="00751481" w:rsidRDefault="002C30BD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51481">
              <w:rPr>
                <w:rFonts w:ascii="Times New Roman" w:hAnsi="Times New Roman"/>
                <w:iCs/>
                <w:sz w:val="16"/>
                <w:szCs w:val="16"/>
              </w:rPr>
              <w:t>В</w:t>
            </w:r>
            <w:r w:rsidRPr="00751481">
              <w:rPr>
                <w:rFonts w:ascii="Times New Roman" w:hAnsi="Times New Roman"/>
                <w:iCs/>
                <w:sz w:val="16"/>
                <w:szCs w:val="16"/>
                <w:lang w:val="sr-Cyrl-CS"/>
              </w:rPr>
              <w:t xml:space="preserve">рста студија </w:t>
            </w:r>
            <w:r w:rsidRPr="00751481">
              <w:rPr>
                <w:rFonts w:ascii="Times New Roman" w:hAnsi="Times New Roman"/>
                <w:iCs/>
                <w:sz w:val="10"/>
                <w:szCs w:val="16"/>
                <w:lang w:val="sr-Cyrl-CS"/>
              </w:rPr>
              <w:t>(</w:t>
            </w:r>
            <w:r w:rsidRPr="00751481">
              <w:rPr>
                <w:rFonts w:ascii="Times New Roman" w:hAnsi="Times New Roman"/>
                <w:iCs/>
                <w:sz w:val="10"/>
                <w:szCs w:val="16"/>
              </w:rPr>
              <w:t>ОСС, ССС, ОАС, МСС, МАС, САС)</w:t>
            </w:r>
          </w:p>
        </w:tc>
      </w:tr>
      <w:tr w:rsidR="00F44D47" w:rsidRPr="006B2730" w:rsidTr="0091249E">
        <w:trPr>
          <w:trHeight w:val="20"/>
        </w:trPr>
        <w:tc>
          <w:tcPr>
            <w:tcW w:w="484" w:type="dxa"/>
            <w:shd w:val="clear" w:color="auto" w:fill="auto"/>
            <w:vAlign w:val="center"/>
          </w:tcPr>
          <w:p w:rsidR="00F44D47" w:rsidRPr="00751481" w:rsidRDefault="00F44D47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51481">
              <w:rPr>
                <w:rFonts w:ascii="Times New Roman" w:hAnsi="Times New Roman"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F44D47" w:rsidRPr="00751481" w:rsidRDefault="00F44D47" w:rsidP="00B9281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3922" w:type="dxa"/>
            <w:gridSpan w:val="5"/>
            <w:shd w:val="clear" w:color="auto" w:fill="auto"/>
            <w:vAlign w:val="center"/>
          </w:tcPr>
          <w:p w:rsidR="00F44D47" w:rsidRPr="002531B7" w:rsidRDefault="00F44D47" w:rsidP="00DE4E5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31B7">
              <w:rPr>
                <w:rFonts w:ascii="Times New Roman" w:hAnsi="Times New Roman"/>
                <w:sz w:val="18"/>
                <w:szCs w:val="18"/>
                <w:lang w:val="sr-Cyrl-CS"/>
              </w:rPr>
              <w:t>Динамика конструкција и земљотресно инжењерство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44D47" w:rsidRDefault="00F44D47">
            <w:r w:rsidRPr="00780FB0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551" w:type="dxa"/>
            <w:gridSpan w:val="3"/>
            <w:shd w:val="clear" w:color="auto" w:fill="auto"/>
            <w:vAlign w:val="center"/>
          </w:tcPr>
          <w:p w:rsidR="00F44D47" w:rsidRPr="002531B7" w:rsidRDefault="00F44D47" w:rsidP="002C30B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2531B7">
              <w:rPr>
                <w:rFonts w:ascii="Times New Roman" w:hAnsi="Times New Roman"/>
                <w:sz w:val="18"/>
                <w:szCs w:val="18"/>
                <w:lang w:val="sr-Cyrl-CS"/>
              </w:rPr>
              <w:t>Грађевинарство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F44D47" w:rsidRPr="002531B7" w:rsidRDefault="00F44D47" w:rsidP="001973F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31B7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F44D47" w:rsidRPr="006B2730" w:rsidTr="0091249E">
        <w:trPr>
          <w:trHeight w:val="20"/>
        </w:trPr>
        <w:tc>
          <w:tcPr>
            <w:tcW w:w="484" w:type="dxa"/>
            <w:shd w:val="clear" w:color="auto" w:fill="auto"/>
            <w:vAlign w:val="center"/>
          </w:tcPr>
          <w:p w:rsidR="00F44D47" w:rsidRPr="00751481" w:rsidRDefault="00F44D47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51481">
              <w:rPr>
                <w:rFonts w:ascii="Times New Roman" w:hAnsi="Times New Roman"/>
                <w:sz w:val="16"/>
                <w:szCs w:val="16"/>
                <w:lang w:val="sr-Cyrl-CS"/>
              </w:rPr>
              <w:t>2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F44D47" w:rsidRPr="00751481" w:rsidRDefault="00F44D47" w:rsidP="00B9281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3922" w:type="dxa"/>
            <w:gridSpan w:val="5"/>
            <w:shd w:val="clear" w:color="auto" w:fill="auto"/>
            <w:vAlign w:val="center"/>
          </w:tcPr>
          <w:p w:rsidR="00F44D47" w:rsidRPr="002531B7" w:rsidRDefault="00F44D47" w:rsidP="00DE4E5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31B7">
              <w:rPr>
                <w:rFonts w:ascii="Times New Roman" w:hAnsi="Times New Roman"/>
                <w:sz w:val="18"/>
                <w:szCs w:val="18"/>
                <w:lang w:val="sr-Cyrl-CS"/>
              </w:rPr>
              <w:t>Савремене методе пројектовања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44D47" w:rsidRDefault="00F44D47">
            <w:r w:rsidRPr="00780FB0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551" w:type="dxa"/>
            <w:gridSpan w:val="3"/>
            <w:shd w:val="clear" w:color="auto" w:fill="auto"/>
          </w:tcPr>
          <w:p w:rsidR="00F44D47" w:rsidRPr="002531B7" w:rsidRDefault="00F44D47">
            <w:pPr>
              <w:rPr>
                <w:rFonts w:ascii="Times New Roman" w:hAnsi="Times New Roman"/>
                <w:sz w:val="18"/>
                <w:szCs w:val="18"/>
              </w:rPr>
            </w:pPr>
            <w:r w:rsidRPr="002531B7">
              <w:rPr>
                <w:rFonts w:ascii="Times New Roman" w:hAnsi="Times New Roman"/>
                <w:sz w:val="18"/>
                <w:szCs w:val="18"/>
                <w:lang w:val="sr-Cyrl-CS"/>
              </w:rPr>
              <w:t>Грађевинарство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F44D47" w:rsidRPr="002531B7" w:rsidRDefault="00F44D47" w:rsidP="001973F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31B7">
              <w:rPr>
                <w:rFonts w:ascii="Times New Roman" w:hAnsi="Times New Roman"/>
                <w:sz w:val="18"/>
                <w:szCs w:val="18"/>
              </w:rPr>
              <w:t>M</w:t>
            </w:r>
            <w:r w:rsidRPr="002531B7">
              <w:rPr>
                <w:rFonts w:ascii="Times New Roman" w:hAnsi="Times New Roman"/>
                <w:sz w:val="18"/>
                <w:szCs w:val="18"/>
                <w:lang w:val="sr-Cyrl-CS"/>
              </w:rPr>
              <w:t>АС</w:t>
            </w:r>
          </w:p>
        </w:tc>
      </w:tr>
      <w:tr w:rsidR="00F44D47" w:rsidRPr="006B2730" w:rsidTr="0091249E">
        <w:trPr>
          <w:trHeight w:val="20"/>
        </w:trPr>
        <w:tc>
          <w:tcPr>
            <w:tcW w:w="484" w:type="dxa"/>
            <w:shd w:val="clear" w:color="auto" w:fill="auto"/>
            <w:vAlign w:val="center"/>
          </w:tcPr>
          <w:p w:rsidR="00F44D47" w:rsidRPr="00751481" w:rsidRDefault="00F44D47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51481">
              <w:rPr>
                <w:rFonts w:ascii="Times New Roman" w:hAnsi="Times New Roman"/>
                <w:sz w:val="16"/>
                <w:szCs w:val="16"/>
                <w:lang w:val="sr-Cyrl-CS"/>
              </w:rPr>
              <w:t>3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F44D47" w:rsidRPr="00751481" w:rsidRDefault="00F44D47" w:rsidP="00B9281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3922" w:type="dxa"/>
            <w:gridSpan w:val="5"/>
            <w:shd w:val="clear" w:color="auto" w:fill="auto"/>
            <w:vAlign w:val="center"/>
          </w:tcPr>
          <w:p w:rsidR="00F44D47" w:rsidRPr="002531B7" w:rsidRDefault="00F44D47" w:rsidP="00DE4E5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31B7">
              <w:rPr>
                <w:rFonts w:ascii="Times New Roman" w:hAnsi="Times New Roman"/>
                <w:sz w:val="18"/>
                <w:szCs w:val="18"/>
                <w:lang w:val="sr-Cyrl-CS"/>
              </w:rPr>
              <w:t>Бетонске конструкције 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44D47" w:rsidRDefault="00F44D47">
            <w:r w:rsidRPr="00780FB0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551" w:type="dxa"/>
            <w:gridSpan w:val="3"/>
            <w:shd w:val="clear" w:color="auto" w:fill="auto"/>
          </w:tcPr>
          <w:p w:rsidR="00F44D47" w:rsidRPr="002531B7" w:rsidRDefault="00F44D47">
            <w:pPr>
              <w:rPr>
                <w:rFonts w:ascii="Times New Roman" w:hAnsi="Times New Roman"/>
                <w:sz w:val="18"/>
                <w:szCs w:val="18"/>
              </w:rPr>
            </w:pPr>
            <w:r w:rsidRPr="002531B7">
              <w:rPr>
                <w:rFonts w:ascii="Times New Roman" w:hAnsi="Times New Roman"/>
                <w:sz w:val="18"/>
                <w:szCs w:val="18"/>
                <w:lang w:val="sr-Cyrl-CS"/>
              </w:rPr>
              <w:t>Грађевинарство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F44D47" w:rsidRPr="002531B7" w:rsidRDefault="00F44D47" w:rsidP="001973F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31B7">
              <w:rPr>
                <w:rFonts w:ascii="Times New Roman" w:hAnsi="Times New Roman"/>
                <w:sz w:val="18"/>
                <w:szCs w:val="18"/>
              </w:rPr>
              <w:t>M</w:t>
            </w:r>
            <w:r w:rsidRPr="002531B7">
              <w:rPr>
                <w:rFonts w:ascii="Times New Roman" w:hAnsi="Times New Roman"/>
                <w:sz w:val="18"/>
                <w:szCs w:val="18"/>
                <w:lang w:val="sr-Cyrl-CS"/>
              </w:rPr>
              <w:t>АС</w:t>
            </w:r>
          </w:p>
        </w:tc>
      </w:tr>
      <w:tr w:rsidR="00F44D47" w:rsidRPr="006B2730" w:rsidTr="0091249E">
        <w:trPr>
          <w:trHeight w:val="20"/>
        </w:trPr>
        <w:tc>
          <w:tcPr>
            <w:tcW w:w="484" w:type="dxa"/>
            <w:shd w:val="clear" w:color="auto" w:fill="auto"/>
            <w:vAlign w:val="center"/>
          </w:tcPr>
          <w:p w:rsidR="00F44D47" w:rsidRPr="00751481" w:rsidRDefault="00F44D47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51481">
              <w:rPr>
                <w:rFonts w:ascii="Times New Roman" w:hAnsi="Times New Roman"/>
                <w:sz w:val="16"/>
                <w:szCs w:val="16"/>
                <w:lang w:val="sr-Cyrl-CS"/>
              </w:rPr>
              <w:t>4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F44D47" w:rsidRPr="00751481" w:rsidRDefault="00F44D47" w:rsidP="00B9281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3922" w:type="dxa"/>
            <w:gridSpan w:val="5"/>
            <w:shd w:val="clear" w:color="auto" w:fill="auto"/>
            <w:vAlign w:val="center"/>
          </w:tcPr>
          <w:p w:rsidR="00F44D47" w:rsidRPr="002531B7" w:rsidRDefault="00F44D47" w:rsidP="00DE4E5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31B7">
              <w:rPr>
                <w:rFonts w:ascii="Times New Roman" w:hAnsi="Times New Roman"/>
                <w:sz w:val="18"/>
                <w:szCs w:val="18"/>
                <w:lang w:val="sr-Cyrl-CS"/>
              </w:rPr>
              <w:t>Испитивање конструкција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44D47" w:rsidRDefault="00F44D47">
            <w:r w:rsidRPr="00780FB0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551" w:type="dxa"/>
            <w:gridSpan w:val="3"/>
            <w:shd w:val="clear" w:color="auto" w:fill="auto"/>
          </w:tcPr>
          <w:p w:rsidR="00F44D47" w:rsidRPr="002531B7" w:rsidRDefault="00F44D47">
            <w:pPr>
              <w:rPr>
                <w:rFonts w:ascii="Times New Roman" w:hAnsi="Times New Roman"/>
                <w:sz w:val="18"/>
                <w:szCs w:val="18"/>
              </w:rPr>
            </w:pPr>
            <w:r w:rsidRPr="002531B7">
              <w:rPr>
                <w:rFonts w:ascii="Times New Roman" w:hAnsi="Times New Roman"/>
                <w:sz w:val="18"/>
                <w:szCs w:val="18"/>
                <w:lang w:val="sr-Cyrl-CS"/>
              </w:rPr>
              <w:t>Грађевинарство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F44D47" w:rsidRPr="002531B7" w:rsidRDefault="00F44D47" w:rsidP="001973F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31B7">
              <w:rPr>
                <w:rFonts w:ascii="Times New Roman" w:hAnsi="Times New Roman"/>
                <w:sz w:val="18"/>
                <w:szCs w:val="18"/>
              </w:rPr>
              <w:t>M</w:t>
            </w:r>
            <w:r w:rsidRPr="002531B7">
              <w:rPr>
                <w:rFonts w:ascii="Times New Roman" w:hAnsi="Times New Roman"/>
                <w:sz w:val="18"/>
                <w:szCs w:val="18"/>
                <w:lang w:val="sr-Cyrl-CS"/>
              </w:rPr>
              <w:t>АС</w:t>
            </w:r>
          </w:p>
        </w:tc>
      </w:tr>
      <w:tr w:rsidR="00F44D47" w:rsidRPr="006B2730" w:rsidTr="0091249E">
        <w:trPr>
          <w:trHeight w:val="20"/>
        </w:trPr>
        <w:tc>
          <w:tcPr>
            <w:tcW w:w="484" w:type="dxa"/>
            <w:shd w:val="clear" w:color="auto" w:fill="auto"/>
            <w:vAlign w:val="center"/>
          </w:tcPr>
          <w:p w:rsidR="00F44D47" w:rsidRPr="00751481" w:rsidRDefault="00F44D47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51481">
              <w:rPr>
                <w:rFonts w:ascii="Times New Roman" w:hAnsi="Times New Roman"/>
                <w:sz w:val="16"/>
                <w:szCs w:val="16"/>
                <w:lang w:val="sr-Cyrl-CS"/>
              </w:rPr>
              <w:t>5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F44D47" w:rsidRPr="00751481" w:rsidRDefault="00F44D47" w:rsidP="00B9281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3922" w:type="dxa"/>
            <w:gridSpan w:val="5"/>
            <w:shd w:val="clear" w:color="auto" w:fill="auto"/>
            <w:vAlign w:val="center"/>
          </w:tcPr>
          <w:p w:rsidR="00F44D47" w:rsidRPr="002531B7" w:rsidRDefault="00F44D47" w:rsidP="00DE4E5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31B7">
              <w:rPr>
                <w:rFonts w:ascii="Times New Roman" w:hAnsi="Times New Roman"/>
                <w:sz w:val="18"/>
                <w:szCs w:val="18"/>
                <w:lang w:val="sr-Cyrl-CS"/>
              </w:rPr>
              <w:t>Одабрана поглавља из бетонских и зиданих конструкција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44D47" w:rsidRDefault="00F44D47">
            <w:r w:rsidRPr="00780FB0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551" w:type="dxa"/>
            <w:gridSpan w:val="3"/>
            <w:shd w:val="clear" w:color="auto" w:fill="auto"/>
          </w:tcPr>
          <w:p w:rsidR="00F44D47" w:rsidRPr="002531B7" w:rsidRDefault="00F44D47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31B7">
              <w:rPr>
                <w:rFonts w:ascii="Times New Roman" w:hAnsi="Times New Roman"/>
                <w:sz w:val="18"/>
                <w:szCs w:val="18"/>
                <w:lang w:val="sr-Cyrl-CS"/>
              </w:rPr>
              <w:t>Грађевинарство,</w:t>
            </w:r>
          </w:p>
          <w:p w:rsidR="00F44D47" w:rsidRPr="002531B7" w:rsidRDefault="00F44D47">
            <w:pPr>
              <w:rPr>
                <w:rFonts w:ascii="Times New Roman" w:hAnsi="Times New Roman"/>
                <w:sz w:val="18"/>
                <w:szCs w:val="18"/>
              </w:rPr>
            </w:pPr>
            <w:r w:rsidRPr="002531B7">
              <w:rPr>
                <w:rFonts w:ascii="Times New Roman" w:hAnsi="Times New Roman"/>
                <w:sz w:val="18"/>
                <w:szCs w:val="18"/>
                <w:lang w:val="sr-Cyrl-CS"/>
              </w:rPr>
              <w:t>Архитектура и урбанизам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F44D47" w:rsidRPr="002531B7" w:rsidRDefault="00F44D47" w:rsidP="001973F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31B7">
              <w:rPr>
                <w:rFonts w:ascii="Times New Roman" w:hAnsi="Times New Roman"/>
                <w:sz w:val="18"/>
                <w:szCs w:val="18"/>
              </w:rPr>
              <w:t>Д</w:t>
            </w:r>
            <w:r w:rsidRPr="002531B7">
              <w:rPr>
                <w:rFonts w:ascii="Times New Roman" w:hAnsi="Times New Roman"/>
                <w:sz w:val="18"/>
                <w:szCs w:val="18"/>
                <w:lang w:val="sr-Cyrl-CS"/>
              </w:rPr>
              <w:t>АС</w:t>
            </w:r>
          </w:p>
        </w:tc>
      </w:tr>
      <w:tr w:rsidR="00F44D47" w:rsidRPr="006B2730" w:rsidTr="0091249E">
        <w:trPr>
          <w:trHeight w:val="20"/>
        </w:trPr>
        <w:tc>
          <w:tcPr>
            <w:tcW w:w="484" w:type="dxa"/>
            <w:shd w:val="clear" w:color="auto" w:fill="auto"/>
            <w:vAlign w:val="center"/>
          </w:tcPr>
          <w:p w:rsidR="00F44D47" w:rsidRPr="00751481" w:rsidRDefault="00F44D47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51481">
              <w:rPr>
                <w:rFonts w:ascii="Times New Roman" w:hAnsi="Times New Roman"/>
                <w:sz w:val="16"/>
                <w:szCs w:val="16"/>
                <w:lang w:val="sr-Cyrl-CS"/>
              </w:rPr>
              <w:t>6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F44D47" w:rsidRPr="00751481" w:rsidRDefault="00F44D47" w:rsidP="00B9281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3922" w:type="dxa"/>
            <w:gridSpan w:val="5"/>
            <w:shd w:val="clear" w:color="auto" w:fill="auto"/>
            <w:vAlign w:val="center"/>
          </w:tcPr>
          <w:p w:rsidR="00F44D47" w:rsidRPr="002531B7" w:rsidRDefault="00F44D47" w:rsidP="00DE4E5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31B7">
              <w:rPr>
                <w:rFonts w:ascii="Times New Roman" w:hAnsi="Times New Roman"/>
                <w:sz w:val="18"/>
                <w:szCs w:val="18"/>
                <w:lang w:val="sr-Cyrl-CS"/>
              </w:rPr>
              <w:t>Одабрана поглавља из теорије конструкција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44D47" w:rsidRDefault="00F44D47">
            <w:r w:rsidRPr="00780FB0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551" w:type="dxa"/>
            <w:gridSpan w:val="3"/>
            <w:shd w:val="clear" w:color="auto" w:fill="auto"/>
          </w:tcPr>
          <w:p w:rsidR="00F44D47" w:rsidRPr="002531B7" w:rsidRDefault="00F44D47">
            <w:pPr>
              <w:rPr>
                <w:rFonts w:ascii="Times New Roman" w:hAnsi="Times New Roman"/>
                <w:sz w:val="18"/>
                <w:szCs w:val="18"/>
              </w:rPr>
            </w:pPr>
            <w:r w:rsidRPr="002531B7">
              <w:rPr>
                <w:rFonts w:ascii="Times New Roman" w:hAnsi="Times New Roman"/>
                <w:sz w:val="18"/>
                <w:szCs w:val="18"/>
                <w:lang w:val="sr-Cyrl-CS"/>
              </w:rPr>
              <w:t>Грађевинарство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F44D47" w:rsidRPr="002531B7" w:rsidRDefault="00F44D47" w:rsidP="001973F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31B7">
              <w:rPr>
                <w:rFonts w:ascii="Times New Roman" w:hAnsi="Times New Roman"/>
                <w:sz w:val="18"/>
                <w:szCs w:val="18"/>
                <w:lang w:val="sr-Cyrl-CS"/>
              </w:rPr>
              <w:t>ДАС</w:t>
            </w:r>
          </w:p>
        </w:tc>
      </w:tr>
      <w:tr w:rsidR="00F44D47" w:rsidRPr="006B2730" w:rsidTr="0091249E">
        <w:trPr>
          <w:trHeight w:val="20"/>
        </w:trPr>
        <w:tc>
          <w:tcPr>
            <w:tcW w:w="484" w:type="dxa"/>
            <w:shd w:val="clear" w:color="auto" w:fill="auto"/>
            <w:vAlign w:val="center"/>
          </w:tcPr>
          <w:p w:rsidR="00F44D47" w:rsidRPr="00751481" w:rsidRDefault="00F44D47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51481">
              <w:rPr>
                <w:rFonts w:ascii="Times New Roman" w:hAnsi="Times New Roman"/>
                <w:sz w:val="16"/>
                <w:szCs w:val="16"/>
                <w:lang w:val="sr-Cyrl-CS"/>
              </w:rPr>
              <w:t>7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F44D47" w:rsidRPr="00751481" w:rsidRDefault="00F44D47" w:rsidP="00B9281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3922" w:type="dxa"/>
            <w:gridSpan w:val="5"/>
            <w:shd w:val="clear" w:color="auto" w:fill="auto"/>
            <w:vAlign w:val="center"/>
          </w:tcPr>
          <w:p w:rsidR="00F44D47" w:rsidRPr="002531B7" w:rsidRDefault="00F44D47" w:rsidP="00DE4E5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31B7">
              <w:rPr>
                <w:rFonts w:ascii="Times New Roman" w:hAnsi="Times New Roman"/>
                <w:sz w:val="18"/>
                <w:szCs w:val="18"/>
                <w:lang w:val="sr-Cyrl-CS"/>
              </w:rPr>
              <w:t>Инжењерске вибрације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44D47" w:rsidRDefault="00F44D47">
            <w:r w:rsidRPr="00780FB0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551" w:type="dxa"/>
            <w:gridSpan w:val="3"/>
            <w:shd w:val="clear" w:color="auto" w:fill="auto"/>
            <w:vAlign w:val="center"/>
          </w:tcPr>
          <w:p w:rsidR="00F44D47" w:rsidRPr="002531B7" w:rsidRDefault="00F44D47" w:rsidP="001973F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31B7">
              <w:rPr>
                <w:rFonts w:ascii="Times New Roman" w:hAnsi="Times New Roman"/>
                <w:sz w:val="18"/>
                <w:szCs w:val="18"/>
                <w:lang w:val="sr-Cyrl-CS"/>
              </w:rPr>
              <w:t>Грађевинарство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F44D47" w:rsidRPr="002531B7" w:rsidRDefault="00F44D47" w:rsidP="001973F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31B7">
              <w:rPr>
                <w:rFonts w:ascii="Times New Roman" w:hAnsi="Times New Roman"/>
                <w:sz w:val="18"/>
                <w:szCs w:val="18"/>
                <w:lang w:val="sr-Cyrl-CS"/>
              </w:rPr>
              <w:t>ДАС</w:t>
            </w:r>
          </w:p>
        </w:tc>
      </w:tr>
      <w:tr w:rsidR="00F44D47" w:rsidRPr="006B2730" w:rsidTr="0091249E">
        <w:trPr>
          <w:trHeight w:val="20"/>
        </w:trPr>
        <w:tc>
          <w:tcPr>
            <w:tcW w:w="484" w:type="dxa"/>
            <w:shd w:val="clear" w:color="auto" w:fill="auto"/>
            <w:vAlign w:val="center"/>
          </w:tcPr>
          <w:p w:rsidR="00F44D47" w:rsidRPr="00751481" w:rsidRDefault="00F44D47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51481">
              <w:rPr>
                <w:rFonts w:ascii="Times New Roman" w:hAnsi="Times New Roman"/>
                <w:sz w:val="16"/>
                <w:szCs w:val="16"/>
                <w:lang w:val="sr-Cyrl-CS"/>
              </w:rPr>
              <w:t>8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F44D47" w:rsidRPr="00751481" w:rsidRDefault="00F44D47" w:rsidP="00B9281E">
            <w:pPr>
              <w:rPr>
                <w:rFonts w:ascii="Times New Roman" w:hAnsi="Times New Roman"/>
                <w:bCs/>
                <w:sz w:val="16"/>
                <w:szCs w:val="16"/>
                <w:lang w:val="sr-Cyrl-CS"/>
              </w:rPr>
            </w:pPr>
          </w:p>
        </w:tc>
        <w:tc>
          <w:tcPr>
            <w:tcW w:w="3922" w:type="dxa"/>
            <w:gridSpan w:val="5"/>
            <w:shd w:val="clear" w:color="auto" w:fill="auto"/>
            <w:vAlign w:val="center"/>
          </w:tcPr>
          <w:p w:rsidR="00F44D47" w:rsidRPr="002531B7" w:rsidRDefault="00F44D47" w:rsidP="00DE4E5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31B7">
              <w:rPr>
                <w:rFonts w:ascii="Times New Roman" w:hAnsi="Times New Roman"/>
                <w:sz w:val="18"/>
                <w:szCs w:val="18"/>
                <w:lang w:val="sr-Cyrl-CS"/>
              </w:rPr>
              <w:t>Динамика конструкција и земљотресно инжењерство-напредни курс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44D47" w:rsidRDefault="00F44D47">
            <w:r w:rsidRPr="00780FB0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551" w:type="dxa"/>
            <w:gridSpan w:val="3"/>
            <w:shd w:val="clear" w:color="auto" w:fill="auto"/>
            <w:vAlign w:val="center"/>
          </w:tcPr>
          <w:p w:rsidR="00F44D47" w:rsidRPr="002531B7" w:rsidRDefault="00F44D47" w:rsidP="001973F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31B7">
              <w:rPr>
                <w:rFonts w:ascii="Times New Roman" w:hAnsi="Times New Roman"/>
                <w:sz w:val="18"/>
                <w:szCs w:val="18"/>
                <w:lang w:val="sr-Cyrl-CS"/>
              </w:rPr>
              <w:t>Грађевинарство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F44D47" w:rsidRPr="002531B7" w:rsidRDefault="00F44D47" w:rsidP="001973F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31B7">
              <w:rPr>
                <w:rFonts w:ascii="Times New Roman" w:hAnsi="Times New Roman"/>
                <w:sz w:val="18"/>
                <w:szCs w:val="18"/>
                <w:lang w:val="sr-Cyrl-CS"/>
              </w:rPr>
              <w:t>ДАС</w:t>
            </w:r>
          </w:p>
        </w:tc>
      </w:tr>
      <w:tr w:rsidR="002C30BD" w:rsidRPr="006B2730" w:rsidTr="006F41D7">
        <w:trPr>
          <w:trHeight w:val="20"/>
        </w:trPr>
        <w:tc>
          <w:tcPr>
            <w:tcW w:w="484" w:type="dxa"/>
            <w:shd w:val="clear" w:color="auto" w:fill="auto"/>
            <w:vAlign w:val="center"/>
          </w:tcPr>
          <w:p w:rsidR="002C30BD" w:rsidRPr="00751481" w:rsidRDefault="002C30BD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:rsidR="002C30BD" w:rsidRPr="00751481" w:rsidRDefault="002C30BD" w:rsidP="00B9281E">
            <w:pPr>
              <w:rPr>
                <w:rFonts w:ascii="Times New Roman" w:hAnsi="Times New Roman"/>
                <w:bCs/>
                <w:sz w:val="16"/>
                <w:szCs w:val="16"/>
                <w:lang w:val="sr-Cyrl-CS"/>
              </w:rPr>
            </w:pPr>
          </w:p>
        </w:tc>
        <w:tc>
          <w:tcPr>
            <w:tcW w:w="3922" w:type="dxa"/>
            <w:gridSpan w:val="5"/>
            <w:shd w:val="clear" w:color="auto" w:fill="auto"/>
            <w:vAlign w:val="center"/>
          </w:tcPr>
          <w:p w:rsidR="002C30BD" w:rsidRPr="00751481" w:rsidRDefault="002C30BD" w:rsidP="001973FE">
            <w:pPr>
              <w:pStyle w:val="Normal1"/>
              <w:tabs>
                <w:tab w:val="left" w:pos="567"/>
              </w:tabs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2C30BD" w:rsidRPr="00751481" w:rsidRDefault="002C30BD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2551" w:type="dxa"/>
            <w:gridSpan w:val="3"/>
            <w:shd w:val="clear" w:color="auto" w:fill="auto"/>
            <w:vAlign w:val="center"/>
          </w:tcPr>
          <w:p w:rsidR="002C30BD" w:rsidRPr="00751481" w:rsidRDefault="002C30BD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571" w:type="dxa"/>
            <w:shd w:val="clear" w:color="auto" w:fill="auto"/>
            <w:vAlign w:val="center"/>
          </w:tcPr>
          <w:p w:rsidR="002C30BD" w:rsidRPr="00751481" w:rsidRDefault="002C30BD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</w:tr>
      <w:tr w:rsidR="002C30BD" w:rsidRPr="009F513A" w:rsidTr="00006498">
        <w:trPr>
          <w:trHeight w:val="20"/>
        </w:trPr>
        <w:tc>
          <w:tcPr>
            <w:tcW w:w="10643" w:type="dxa"/>
            <w:gridSpan w:val="13"/>
            <w:vAlign w:val="center"/>
          </w:tcPr>
          <w:p w:rsidR="002C30BD" w:rsidRPr="00751481" w:rsidRDefault="002C30BD" w:rsidP="001973FE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20"/>
                <w:lang w:val="sr-Cyrl-CS"/>
              </w:rPr>
            </w:pPr>
            <w:r w:rsidRPr="00751481">
              <w:rPr>
                <w:rFonts w:ascii="Times New Roman" w:hAnsi="Times New Roman"/>
                <w:b/>
                <w:sz w:val="18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751481" w:rsidRPr="00787452" w:rsidTr="007D3EB7">
        <w:trPr>
          <w:trHeight w:val="20"/>
        </w:trPr>
        <w:tc>
          <w:tcPr>
            <w:tcW w:w="484" w:type="dxa"/>
            <w:vAlign w:val="center"/>
          </w:tcPr>
          <w:p w:rsidR="00751481" w:rsidRPr="00751481" w:rsidRDefault="00751481" w:rsidP="00006498">
            <w:pPr>
              <w:ind w:left="-80" w:right="-17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751481">
              <w:rPr>
                <w:rFonts w:ascii="Times New Roman" w:hAnsi="Times New Roman"/>
                <w:sz w:val="18"/>
                <w:szCs w:val="20"/>
              </w:rPr>
              <w:t>1</w:t>
            </w:r>
          </w:p>
        </w:tc>
        <w:tc>
          <w:tcPr>
            <w:tcW w:w="10159" w:type="dxa"/>
            <w:gridSpan w:val="12"/>
            <w:shd w:val="clear" w:color="auto" w:fill="auto"/>
          </w:tcPr>
          <w:p w:rsidR="00751481" w:rsidRPr="00787452" w:rsidRDefault="00751481" w:rsidP="00751481">
            <w:pPr>
              <w:rPr>
                <w:rFonts w:ascii="Times New Roman" w:hAnsi="Times New Roman"/>
              </w:rPr>
            </w:pPr>
            <w:r w:rsidRPr="00787452">
              <w:rPr>
                <w:rFonts w:ascii="Times New Roman" w:hAnsi="Times New Roman"/>
              </w:rPr>
              <w:t xml:space="preserve">SHAHABPOOR, E., </w:t>
            </w:r>
            <w:r w:rsidRPr="00787452">
              <w:rPr>
                <w:rFonts w:ascii="Times New Roman" w:hAnsi="Times New Roman"/>
                <w:b/>
              </w:rPr>
              <w:t>PAVIC, A.</w:t>
            </w:r>
            <w:r w:rsidRPr="00787452">
              <w:rPr>
                <w:rFonts w:ascii="Times New Roman" w:hAnsi="Times New Roman"/>
              </w:rPr>
              <w:t xml:space="preserve"> and RACIC, V. (2018) Identification of Walking Human Model using Agent-based Modelling (2018). </w:t>
            </w:r>
            <w:r w:rsidRPr="00787452">
              <w:rPr>
                <w:rFonts w:ascii="Times New Roman" w:hAnsi="Times New Roman"/>
                <w:b/>
                <w:i/>
              </w:rPr>
              <w:t>Mechanical Systems and Signal Processing</w:t>
            </w:r>
            <w:r w:rsidRPr="00787452">
              <w:rPr>
                <w:rFonts w:ascii="Times New Roman" w:hAnsi="Times New Roman"/>
              </w:rPr>
              <w:t xml:space="preserve">. 103, 352-367; </w:t>
            </w:r>
            <w:hyperlink r:id="rId5">
              <w:r w:rsidRPr="00787452">
                <w:rPr>
                  <w:rFonts w:ascii="Times New Roman" w:hAnsi="Times New Roman"/>
                  <w:color w:val="0000FF"/>
                  <w:u w:val="single"/>
                </w:rPr>
                <w:t>https://doi.org/10.1016/j.ymssp.2017.10.028</w:t>
              </w:r>
            </w:hyperlink>
            <w:r w:rsidRPr="00787452">
              <w:rPr>
                <w:rFonts w:ascii="Times New Roman" w:hAnsi="Times New Roman"/>
              </w:rPr>
              <w:t>. 15 March 2018.</w:t>
            </w:r>
          </w:p>
        </w:tc>
      </w:tr>
      <w:tr w:rsidR="00751481" w:rsidRPr="00787452" w:rsidTr="008D7976">
        <w:trPr>
          <w:trHeight w:val="20"/>
        </w:trPr>
        <w:tc>
          <w:tcPr>
            <w:tcW w:w="484" w:type="dxa"/>
            <w:vAlign w:val="center"/>
          </w:tcPr>
          <w:p w:rsidR="00751481" w:rsidRPr="00751481" w:rsidRDefault="00751481" w:rsidP="00663200">
            <w:pPr>
              <w:ind w:left="-80" w:right="-17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751481">
              <w:rPr>
                <w:rFonts w:ascii="Times New Roman" w:hAnsi="Times New Roman"/>
                <w:sz w:val="18"/>
                <w:szCs w:val="20"/>
              </w:rPr>
              <w:t>2</w:t>
            </w:r>
          </w:p>
        </w:tc>
        <w:tc>
          <w:tcPr>
            <w:tcW w:w="10159" w:type="dxa"/>
            <w:gridSpan w:val="12"/>
            <w:shd w:val="clear" w:color="auto" w:fill="auto"/>
          </w:tcPr>
          <w:p w:rsidR="00751481" w:rsidRPr="00787452" w:rsidRDefault="00751481" w:rsidP="00751481">
            <w:pPr>
              <w:rPr>
                <w:rFonts w:ascii="Times New Roman" w:hAnsi="Times New Roman"/>
              </w:rPr>
            </w:pPr>
            <w:r w:rsidRPr="00787452">
              <w:rPr>
                <w:rFonts w:ascii="Times New Roman" w:hAnsi="Times New Roman"/>
              </w:rPr>
              <w:t xml:space="preserve">SHAHABPOOR, E., </w:t>
            </w:r>
            <w:r w:rsidRPr="00787452">
              <w:rPr>
                <w:rFonts w:ascii="Times New Roman" w:hAnsi="Times New Roman"/>
                <w:b/>
              </w:rPr>
              <w:t>PAVIC, A.</w:t>
            </w:r>
            <w:r w:rsidRPr="00787452">
              <w:rPr>
                <w:rFonts w:ascii="Times New Roman" w:hAnsi="Times New Roman"/>
              </w:rPr>
              <w:t xml:space="preserve"> BROWNJOHN, J. M. W. (2018) Real-Life Measurement of Tri-Axial Walking Ground Reaction Forces Using Optimal Network of Wearable Inertial Measurement Units. </w:t>
            </w:r>
            <w:r w:rsidRPr="00787452">
              <w:rPr>
                <w:rFonts w:ascii="Times New Roman" w:hAnsi="Times New Roman"/>
                <w:b/>
                <w:i/>
              </w:rPr>
              <w:t>IEEE Transactions on Neural Systems and Rehabilitation Engineering</w:t>
            </w:r>
            <w:r w:rsidRPr="00787452">
              <w:rPr>
                <w:rFonts w:ascii="Times New Roman" w:hAnsi="Times New Roman"/>
              </w:rPr>
              <w:t xml:space="preserve">. 26(6).1243-1253. 3 May 2018. </w:t>
            </w:r>
            <w:hyperlink r:id="rId6" w:history="1">
              <w:r w:rsidRPr="00787452">
                <w:rPr>
                  <w:rStyle w:val="Hyperlink"/>
                  <w:rFonts w:ascii="Times New Roman" w:hAnsi="Times New Roman"/>
                </w:rPr>
                <w:t>https://doi.org/10.1109/TNSRE.2018.2830976</w:t>
              </w:r>
            </w:hyperlink>
            <w:r w:rsidRPr="00787452">
              <w:rPr>
                <w:rFonts w:ascii="Times New Roman" w:hAnsi="Times New Roman"/>
              </w:rPr>
              <w:t>.</w:t>
            </w:r>
          </w:p>
        </w:tc>
      </w:tr>
      <w:tr w:rsidR="00751481" w:rsidRPr="00787452" w:rsidTr="008D7976">
        <w:trPr>
          <w:trHeight w:val="20"/>
        </w:trPr>
        <w:tc>
          <w:tcPr>
            <w:tcW w:w="484" w:type="dxa"/>
            <w:vAlign w:val="center"/>
          </w:tcPr>
          <w:p w:rsidR="00751481" w:rsidRPr="00751481" w:rsidRDefault="00751481" w:rsidP="00006498">
            <w:pPr>
              <w:ind w:left="-80" w:right="-17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751481">
              <w:rPr>
                <w:rFonts w:ascii="Times New Roman" w:hAnsi="Times New Roman"/>
                <w:sz w:val="18"/>
                <w:szCs w:val="20"/>
              </w:rPr>
              <w:t>3</w:t>
            </w:r>
          </w:p>
        </w:tc>
        <w:tc>
          <w:tcPr>
            <w:tcW w:w="10159" w:type="dxa"/>
            <w:gridSpan w:val="12"/>
            <w:shd w:val="clear" w:color="auto" w:fill="auto"/>
          </w:tcPr>
          <w:p w:rsidR="00751481" w:rsidRPr="00787452" w:rsidRDefault="00751481" w:rsidP="00751481">
            <w:pPr>
              <w:rPr>
                <w:rFonts w:ascii="Times New Roman" w:hAnsi="Times New Roman"/>
              </w:rPr>
            </w:pPr>
            <w:r w:rsidRPr="00787452">
              <w:rPr>
                <w:rFonts w:ascii="Times New Roman" w:hAnsi="Times New Roman"/>
              </w:rPr>
              <w:t xml:space="preserve">MOHAMMED, A. S., </w:t>
            </w:r>
            <w:r w:rsidRPr="00787452">
              <w:rPr>
                <w:rFonts w:ascii="Times New Roman" w:hAnsi="Times New Roman"/>
                <w:b/>
              </w:rPr>
              <w:t>PAVIC, A.</w:t>
            </w:r>
            <w:r w:rsidRPr="00787452">
              <w:rPr>
                <w:rFonts w:ascii="Times New Roman" w:hAnsi="Times New Roman"/>
              </w:rPr>
              <w:t xml:space="preserve"> and RACIC, V. (2018). Improved model for human induced vibrations of high-frequency floors. </w:t>
            </w:r>
            <w:r w:rsidRPr="00787452">
              <w:rPr>
                <w:rFonts w:ascii="Times New Roman" w:hAnsi="Times New Roman"/>
                <w:b/>
                <w:i/>
              </w:rPr>
              <w:t>Engineering Structures</w:t>
            </w:r>
            <w:r w:rsidRPr="00787452">
              <w:rPr>
                <w:rFonts w:ascii="Times New Roman" w:hAnsi="Times New Roman"/>
              </w:rPr>
              <w:t xml:space="preserve">, 168(-), 950-966. 3 May 2018. </w:t>
            </w:r>
            <w:hyperlink r:id="rId7" w:history="1">
              <w:r w:rsidRPr="00787452">
                <w:rPr>
                  <w:rStyle w:val="Hyperlink"/>
                  <w:rFonts w:ascii="Times New Roman" w:hAnsi="Times New Roman"/>
                </w:rPr>
                <w:t>https://doi.org/10.1016/j.engstruct.2018.04.093</w:t>
              </w:r>
            </w:hyperlink>
            <w:r w:rsidRPr="00787452">
              <w:rPr>
                <w:rFonts w:ascii="Times New Roman" w:hAnsi="Times New Roman"/>
              </w:rPr>
              <w:t>. 1 August 2018.</w:t>
            </w:r>
          </w:p>
        </w:tc>
      </w:tr>
      <w:tr w:rsidR="00751481" w:rsidRPr="00787452" w:rsidTr="008D7976">
        <w:trPr>
          <w:trHeight w:val="20"/>
        </w:trPr>
        <w:tc>
          <w:tcPr>
            <w:tcW w:w="484" w:type="dxa"/>
            <w:vAlign w:val="center"/>
          </w:tcPr>
          <w:p w:rsidR="00751481" w:rsidRPr="00751481" w:rsidRDefault="00751481" w:rsidP="00006498">
            <w:pPr>
              <w:ind w:left="-80" w:right="-17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751481">
              <w:rPr>
                <w:rFonts w:ascii="Times New Roman" w:hAnsi="Times New Roman"/>
                <w:sz w:val="18"/>
                <w:szCs w:val="20"/>
              </w:rPr>
              <w:t>4</w:t>
            </w:r>
          </w:p>
        </w:tc>
        <w:tc>
          <w:tcPr>
            <w:tcW w:w="10159" w:type="dxa"/>
            <w:gridSpan w:val="12"/>
            <w:shd w:val="clear" w:color="auto" w:fill="auto"/>
          </w:tcPr>
          <w:p w:rsidR="00751481" w:rsidRPr="00787452" w:rsidRDefault="00751481" w:rsidP="00751481">
            <w:pPr>
              <w:rPr>
                <w:rFonts w:ascii="Times New Roman" w:hAnsi="Times New Roman"/>
              </w:rPr>
            </w:pPr>
            <w:r w:rsidRPr="00787452">
              <w:rPr>
                <w:rFonts w:ascii="Times New Roman" w:hAnsi="Times New Roman"/>
              </w:rPr>
              <w:t xml:space="preserve">SHAHABPOOR, E. and </w:t>
            </w:r>
            <w:r w:rsidRPr="00787452">
              <w:rPr>
                <w:rFonts w:ascii="Times New Roman" w:hAnsi="Times New Roman"/>
                <w:b/>
              </w:rPr>
              <w:t>PAVIC, A.</w:t>
            </w:r>
            <w:r w:rsidRPr="00787452">
              <w:rPr>
                <w:rFonts w:ascii="Times New Roman" w:hAnsi="Times New Roman"/>
              </w:rPr>
              <w:t xml:space="preserve"> (2018) Estimation of Tri-axial Walking Ground Reaction Forces of Left and Right Foot from Total Forces in Real-Life Environments. </w:t>
            </w:r>
            <w:r w:rsidRPr="00787452">
              <w:rPr>
                <w:rFonts w:ascii="Times New Roman" w:hAnsi="Times New Roman"/>
                <w:b/>
                <w:i/>
              </w:rPr>
              <w:t>Sensors</w:t>
            </w:r>
            <w:r w:rsidRPr="00787452">
              <w:rPr>
                <w:rFonts w:ascii="Times New Roman" w:hAnsi="Times New Roman"/>
              </w:rPr>
              <w:t xml:space="preserve">. 18(6), 1966; </w:t>
            </w:r>
            <w:hyperlink r:id="rId8">
              <w:r w:rsidRPr="00787452">
                <w:rPr>
                  <w:rFonts w:ascii="Times New Roman" w:hAnsi="Times New Roman"/>
                  <w:color w:val="0000FF"/>
                  <w:u w:val="single"/>
                </w:rPr>
                <w:t>https://doi.org/10.3390/s18061966</w:t>
              </w:r>
            </w:hyperlink>
          </w:p>
        </w:tc>
      </w:tr>
      <w:tr w:rsidR="00751481" w:rsidRPr="00787452" w:rsidTr="008D7976">
        <w:trPr>
          <w:trHeight w:val="20"/>
        </w:trPr>
        <w:tc>
          <w:tcPr>
            <w:tcW w:w="484" w:type="dxa"/>
            <w:vAlign w:val="center"/>
          </w:tcPr>
          <w:p w:rsidR="00751481" w:rsidRPr="00751481" w:rsidRDefault="00751481" w:rsidP="00006498">
            <w:pPr>
              <w:ind w:left="-80" w:right="-17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751481">
              <w:rPr>
                <w:rFonts w:ascii="Times New Roman" w:hAnsi="Times New Roman"/>
                <w:sz w:val="18"/>
                <w:szCs w:val="20"/>
              </w:rPr>
              <w:t>5</w:t>
            </w:r>
          </w:p>
        </w:tc>
        <w:tc>
          <w:tcPr>
            <w:tcW w:w="10159" w:type="dxa"/>
            <w:gridSpan w:val="12"/>
            <w:shd w:val="clear" w:color="auto" w:fill="auto"/>
          </w:tcPr>
          <w:p w:rsidR="00751481" w:rsidRPr="00787452" w:rsidRDefault="00751481" w:rsidP="00751481">
            <w:pPr>
              <w:rPr>
                <w:rFonts w:ascii="Times New Roman" w:hAnsi="Times New Roman"/>
              </w:rPr>
            </w:pPr>
            <w:r w:rsidRPr="00787452">
              <w:rPr>
                <w:rFonts w:ascii="Times New Roman" w:hAnsi="Times New Roman"/>
              </w:rPr>
              <w:t xml:space="preserve">SHAHABPOOR, E. and </w:t>
            </w:r>
            <w:r w:rsidRPr="00787452">
              <w:rPr>
                <w:rFonts w:ascii="Times New Roman" w:hAnsi="Times New Roman"/>
                <w:b/>
              </w:rPr>
              <w:t>PAVIC, A.</w:t>
            </w:r>
            <w:r w:rsidRPr="00787452">
              <w:rPr>
                <w:rFonts w:ascii="Times New Roman" w:hAnsi="Times New Roman"/>
              </w:rPr>
              <w:t xml:space="preserve"> (2018). Estimation of Vertical Walking Ground Reaction Force in Real-life Environments using Single IMU Sensor. </w:t>
            </w:r>
            <w:r w:rsidRPr="00787452">
              <w:rPr>
                <w:rFonts w:ascii="Times New Roman" w:hAnsi="Times New Roman"/>
                <w:b/>
                <w:i/>
              </w:rPr>
              <w:t>Journal of Biomechanics</w:t>
            </w:r>
            <w:r w:rsidRPr="00787452">
              <w:rPr>
                <w:rFonts w:ascii="Times New Roman" w:hAnsi="Times New Roman"/>
              </w:rPr>
              <w:t xml:space="preserve">. 5 October 2018. </w:t>
            </w:r>
            <w:hyperlink r:id="rId9" w:history="1">
              <w:r w:rsidRPr="00787452">
                <w:rPr>
                  <w:rStyle w:val="Hyperlink"/>
                  <w:rFonts w:ascii="Times New Roman" w:hAnsi="Times New Roman"/>
                </w:rPr>
                <w:t>https://doi.org/10.1016/j.jbiomech.2018.08.015</w:t>
              </w:r>
            </w:hyperlink>
          </w:p>
        </w:tc>
      </w:tr>
      <w:tr w:rsidR="00751481" w:rsidRPr="00787452" w:rsidTr="008D7976">
        <w:trPr>
          <w:trHeight w:val="20"/>
        </w:trPr>
        <w:tc>
          <w:tcPr>
            <w:tcW w:w="484" w:type="dxa"/>
            <w:vAlign w:val="center"/>
          </w:tcPr>
          <w:p w:rsidR="00751481" w:rsidRPr="00751481" w:rsidRDefault="00751481" w:rsidP="00006498">
            <w:pPr>
              <w:ind w:left="-80" w:right="-17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751481">
              <w:rPr>
                <w:rFonts w:ascii="Times New Roman" w:hAnsi="Times New Roman"/>
                <w:sz w:val="18"/>
                <w:szCs w:val="20"/>
              </w:rPr>
              <w:t>6</w:t>
            </w:r>
          </w:p>
        </w:tc>
        <w:tc>
          <w:tcPr>
            <w:tcW w:w="10159" w:type="dxa"/>
            <w:gridSpan w:val="12"/>
            <w:shd w:val="clear" w:color="auto" w:fill="auto"/>
          </w:tcPr>
          <w:p w:rsidR="00751481" w:rsidRPr="00787452" w:rsidRDefault="00751481" w:rsidP="00751481">
            <w:pPr>
              <w:rPr>
                <w:rFonts w:ascii="Times New Roman" w:hAnsi="Times New Roman"/>
              </w:rPr>
            </w:pPr>
            <w:r w:rsidRPr="00787452">
              <w:rPr>
                <w:rFonts w:ascii="Times New Roman" w:hAnsi="Times New Roman"/>
              </w:rPr>
              <w:t xml:space="preserve">GONCALVES, M., </w:t>
            </w:r>
            <w:r w:rsidRPr="00787452">
              <w:rPr>
                <w:rFonts w:ascii="Times New Roman" w:hAnsi="Times New Roman"/>
                <w:b/>
              </w:rPr>
              <w:t>PAVIC, A</w:t>
            </w:r>
            <w:r w:rsidRPr="00787452">
              <w:rPr>
                <w:rFonts w:ascii="Times New Roman" w:hAnsi="Times New Roman"/>
              </w:rPr>
              <w:t xml:space="preserve">. and RIMENTEL, R. (2019). Vibration serviceability assessment of office floors for realistic walking and floor layout scenarios: Literature review. </w:t>
            </w:r>
            <w:r w:rsidRPr="00787452">
              <w:rPr>
                <w:rFonts w:ascii="Times New Roman" w:hAnsi="Times New Roman"/>
                <w:b/>
                <w:i/>
              </w:rPr>
              <w:t>Advances in Structural Engineering</w:t>
            </w:r>
            <w:r w:rsidRPr="00787452">
              <w:rPr>
                <w:rFonts w:ascii="Times New Roman" w:hAnsi="Times New Roman"/>
              </w:rPr>
              <w:t xml:space="preserve">. 29 November 2019. </w:t>
            </w:r>
            <w:hyperlink r:id="rId10" w:history="1">
              <w:r w:rsidRPr="00787452">
                <w:rPr>
                  <w:rStyle w:val="Hyperlink"/>
                  <w:rFonts w:ascii="Times New Roman" w:hAnsi="Times New Roman"/>
                </w:rPr>
                <w:t>https://doi.org/10.1177/1369433219888753</w:t>
              </w:r>
            </w:hyperlink>
          </w:p>
        </w:tc>
      </w:tr>
      <w:tr w:rsidR="00751481" w:rsidRPr="00787452" w:rsidTr="008D7976">
        <w:trPr>
          <w:trHeight w:val="20"/>
        </w:trPr>
        <w:tc>
          <w:tcPr>
            <w:tcW w:w="484" w:type="dxa"/>
            <w:vAlign w:val="center"/>
          </w:tcPr>
          <w:p w:rsidR="00751481" w:rsidRPr="00751481" w:rsidRDefault="00751481" w:rsidP="00006498">
            <w:pPr>
              <w:ind w:left="-80" w:right="-17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751481">
              <w:rPr>
                <w:rFonts w:ascii="Times New Roman" w:hAnsi="Times New Roman"/>
                <w:sz w:val="18"/>
                <w:szCs w:val="20"/>
              </w:rPr>
              <w:t>7</w:t>
            </w:r>
          </w:p>
        </w:tc>
        <w:tc>
          <w:tcPr>
            <w:tcW w:w="10159" w:type="dxa"/>
            <w:gridSpan w:val="12"/>
            <w:shd w:val="clear" w:color="auto" w:fill="auto"/>
          </w:tcPr>
          <w:p w:rsidR="00751481" w:rsidRPr="00787452" w:rsidRDefault="00751481" w:rsidP="00751481">
            <w:pPr>
              <w:rPr>
                <w:rFonts w:ascii="Times New Roman" w:hAnsi="Times New Roman"/>
              </w:rPr>
            </w:pPr>
            <w:r w:rsidRPr="00787452">
              <w:rPr>
                <w:rFonts w:ascii="Times New Roman" w:hAnsi="Times New Roman"/>
              </w:rPr>
              <w:t xml:space="preserve">PATEL, M., </w:t>
            </w:r>
            <w:r w:rsidRPr="00787452">
              <w:rPr>
                <w:rFonts w:ascii="Times New Roman" w:hAnsi="Times New Roman"/>
                <w:b/>
              </w:rPr>
              <w:t>PAVIC, A.</w:t>
            </w:r>
            <w:r w:rsidRPr="00787452">
              <w:rPr>
                <w:rFonts w:ascii="Times New Roman" w:hAnsi="Times New Roman"/>
              </w:rPr>
              <w:t xml:space="preserve"> and GOODWIN, V.  A. (2020) </w:t>
            </w:r>
            <w:r w:rsidRPr="00787452">
              <w:rPr>
                <w:rFonts w:ascii="Times New Roman" w:hAnsi="Times New Roman"/>
                <w:sz w:val="21"/>
                <w:szCs w:val="21"/>
              </w:rPr>
              <w:t>Wearable Inertial Sensors to Measure Gait and Posture Characteristic Differences in Older Adult Fallers and Non-fallers: A Scoping Review</w:t>
            </w:r>
            <w:r w:rsidRPr="00787452">
              <w:rPr>
                <w:rFonts w:ascii="Times New Roman" w:hAnsi="Times New Roman"/>
              </w:rPr>
              <w:t xml:space="preserve">. </w:t>
            </w:r>
            <w:r w:rsidRPr="00787452">
              <w:rPr>
                <w:rFonts w:ascii="Times New Roman" w:hAnsi="Times New Roman"/>
                <w:b/>
                <w:i/>
              </w:rPr>
              <w:t>Gait &amp; Posture</w:t>
            </w:r>
            <w:r w:rsidRPr="00787452">
              <w:rPr>
                <w:rFonts w:ascii="Times New Roman" w:hAnsi="Times New Roman"/>
              </w:rPr>
              <w:t xml:space="preserve">, 76(-), 110-121, February. </w:t>
            </w:r>
            <w:hyperlink r:id="rId11" w:history="1">
              <w:r w:rsidRPr="00787452">
                <w:rPr>
                  <w:rStyle w:val="Hyperlink"/>
                  <w:rFonts w:ascii="Times New Roman" w:hAnsi="Times New Roman"/>
                </w:rPr>
                <w:t>https://doi.org/10.1016/j.gaitpost.2019.10.039</w:t>
              </w:r>
            </w:hyperlink>
            <w:r w:rsidRPr="00787452">
              <w:rPr>
                <w:rFonts w:ascii="Times New Roman" w:hAnsi="Times New Roman"/>
              </w:rPr>
              <w:t>.</w:t>
            </w:r>
          </w:p>
        </w:tc>
      </w:tr>
      <w:tr w:rsidR="00751481" w:rsidRPr="00787452" w:rsidTr="008D7976">
        <w:trPr>
          <w:trHeight w:val="20"/>
        </w:trPr>
        <w:tc>
          <w:tcPr>
            <w:tcW w:w="484" w:type="dxa"/>
            <w:vAlign w:val="center"/>
          </w:tcPr>
          <w:p w:rsidR="00751481" w:rsidRPr="00751481" w:rsidRDefault="00751481" w:rsidP="00006498">
            <w:pPr>
              <w:ind w:left="-80" w:right="-17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751481">
              <w:rPr>
                <w:rFonts w:ascii="Times New Roman" w:hAnsi="Times New Roman"/>
                <w:sz w:val="18"/>
                <w:szCs w:val="20"/>
              </w:rPr>
              <w:t>8</w:t>
            </w:r>
          </w:p>
        </w:tc>
        <w:tc>
          <w:tcPr>
            <w:tcW w:w="10159" w:type="dxa"/>
            <w:gridSpan w:val="12"/>
            <w:shd w:val="clear" w:color="auto" w:fill="auto"/>
          </w:tcPr>
          <w:p w:rsidR="00751481" w:rsidRPr="00787452" w:rsidRDefault="00751481" w:rsidP="00751481">
            <w:pPr>
              <w:rPr>
                <w:rFonts w:ascii="Times New Roman" w:hAnsi="Times New Roman"/>
              </w:rPr>
            </w:pPr>
            <w:r w:rsidRPr="00787452">
              <w:rPr>
                <w:rFonts w:ascii="Times New Roman" w:hAnsi="Times New Roman"/>
              </w:rPr>
              <w:t xml:space="preserve">NARANJO-PEREZ, J., JIMENEZ-ALONSO, J. F., </w:t>
            </w:r>
            <w:r w:rsidRPr="00787452">
              <w:rPr>
                <w:rFonts w:ascii="Times New Roman" w:hAnsi="Times New Roman"/>
                <w:b/>
              </w:rPr>
              <w:t>PAVIC, A.</w:t>
            </w:r>
            <w:r w:rsidRPr="00787452">
              <w:rPr>
                <w:rFonts w:ascii="Times New Roman" w:hAnsi="Times New Roman"/>
              </w:rPr>
              <w:t xml:space="preserve"> and SAEZ, A. (2020). Finite-element-model updating of civil engineering structures using a hybrid UKF-HS algorithm. </w:t>
            </w:r>
            <w:r w:rsidRPr="00787452">
              <w:rPr>
                <w:rFonts w:ascii="Times New Roman" w:hAnsi="Times New Roman"/>
                <w:b/>
                <w:i/>
              </w:rPr>
              <w:t>Structure and Infrastructure Engineering</w:t>
            </w:r>
            <w:r w:rsidRPr="00787452">
              <w:rPr>
                <w:rFonts w:ascii="Times New Roman" w:hAnsi="Times New Roman"/>
              </w:rPr>
              <w:t xml:space="preserve">. June. </w:t>
            </w:r>
            <w:hyperlink r:id="rId12" w:history="1">
              <w:r w:rsidRPr="00787452">
                <w:rPr>
                  <w:rStyle w:val="Hyperlink"/>
                  <w:rFonts w:ascii="Times New Roman" w:hAnsi="Times New Roman"/>
                </w:rPr>
                <w:t>https://doi.org/10.1080/15732479.2020.1760317</w:t>
              </w:r>
            </w:hyperlink>
          </w:p>
        </w:tc>
      </w:tr>
      <w:tr w:rsidR="00751481" w:rsidRPr="00787452" w:rsidTr="008D7976">
        <w:trPr>
          <w:trHeight w:val="20"/>
        </w:trPr>
        <w:tc>
          <w:tcPr>
            <w:tcW w:w="484" w:type="dxa"/>
            <w:vAlign w:val="center"/>
          </w:tcPr>
          <w:p w:rsidR="00751481" w:rsidRPr="00751481" w:rsidRDefault="00751481" w:rsidP="00006498">
            <w:pPr>
              <w:ind w:left="-80" w:right="-1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1481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0159" w:type="dxa"/>
            <w:gridSpan w:val="12"/>
            <w:shd w:val="clear" w:color="auto" w:fill="auto"/>
          </w:tcPr>
          <w:p w:rsidR="00751481" w:rsidRPr="00787452" w:rsidRDefault="00751481" w:rsidP="00751481">
            <w:pPr>
              <w:rPr>
                <w:rFonts w:ascii="Times New Roman" w:hAnsi="Times New Roman"/>
              </w:rPr>
            </w:pPr>
            <w:r w:rsidRPr="00787452">
              <w:rPr>
                <w:rFonts w:ascii="Times New Roman" w:hAnsi="Times New Roman"/>
              </w:rPr>
              <w:t>JIMENEZ-ALONSO, J. F.;NARANJO-PEREZ, J.,</w:t>
            </w:r>
            <w:r w:rsidRPr="00787452">
              <w:rPr>
                <w:rFonts w:ascii="Times New Roman" w:hAnsi="Times New Roman"/>
                <w:b/>
              </w:rPr>
              <w:t>PAVIC, A.</w:t>
            </w:r>
            <w:r w:rsidRPr="00787452">
              <w:rPr>
                <w:rFonts w:ascii="Times New Roman" w:hAnsi="Times New Roman"/>
              </w:rPr>
              <w:t xml:space="preserve"> and SAEZ, A. (2020). Maximum Likelihood Finite-Element Model Updating of Civil Engineering Structures Using Nature-Inspired Computational Algorithms. July. </w:t>
            </w:r>
            <w:r w:rsidRPr="00787452">
              <w:rPr>
                <w:rFonts w:ascii="Times New Roman" w:hAnsi="Times New Roman"/>
                <w:b/>
                <w:bCs/>
                <w:i/>
                <w:iCs/>
              </w:rPr>
              <w:t>Structural Engineering International</w:t>
            </w:r>
            <w:r w:rsidRPr="00787452">
              <w:rPr>
                <w:rFonts w:ascii="Times New Roman" w:hAnsi="Times New Roman"/>
              </w:rPr>
              <w:t>. IABSE.</w:t>
            </w:r>
            <w:hyperlink r:id="rId13" w:history="1">
              <w:r w:rsidRPr="00787452">
                <w:rPr>
                  <w:rStyle w:val="Hyperlink"/>
                  <w:rFonts w:ascii="Times New Roman" w:hAnsi="Times New Roman"/>
                </w:rPr>
                <w:t>https://doi.org/10.1080/10168664.2020.1768812</w:t>
              </w:r>
            </w:hyperlink>
          </w:p>
        </w:tc>
      </w:tr>
      <w:tr w:rsidR="00751481" w:rsidRPr="00787452" w:rsidTr="008D7976">
        <w:trPr>
          <w:trHeight w:val="20"/>
        </w:trPr>
        <w:tc>
          <w:tcPr>
            <w:tcW w:w="484" w:type="dxa"/>
            <w:vAlign w:val="center"/>
          </w:tcPr>
          <w:p w:rsidR="00751481" w:rsidRPr="00751481" w:rsidRDefault="00751481" w:rsidP="00006498">
            <w:pPr>
              <w:ind w:left="-80" w:right="-1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1481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0159" w:type="dxa"/>
            <w:gridSpan w:val="12"/>
            <w:shd w:val="clear" w:color="auto" w:fill="auto"/>
          </w:tcPr>
          <w:p w:rsidR="00751481" w:rsidRPr="00787452" w:rsidRDefault="00751481" w:rsidP="00751481">
            <w:pPr>
              <w:rPr>
                <w:rFonts w:ascii="Times New Roman" w:hAnsi="Times New Roman"/>
              </w:rPr>
            </w:pPr>
            <w:r w:rsidRPr="00787452">
              <w:rPr>
                <w:rFonts w:ascii="Times New Roman" w:hAnsi="Times New Roman"/>
              </w:rPr>
              <w:t xml:space="preserve">MOHAMMED, A. and </w:t>
            </w:r>
            <w:r w:rsidRPr="00787452">
              <w:rPr>
                <w:rFonts w:ascii="Times New Roman" w:hAnsi="Times New Roman"/>
                <w:b/>
                <w:bCs/>
              </w:rPr>
              <w:t>PAVIC, A.</w:t>
            </w:r>
            <w:r w:rsidRPr="00787452">
              <w:rPr>
                <w:rFonts w:ascii="Times New Roman" w:hAnsi="Times New Roman"/>
              </w:rPr>
              <w:t xml:space="preserve">(2021). Human-structure dynamic interaction between building floors and </w:t>
            </w:r>
            <w:r w:rsidRPr="00787452">
              <w:rPr>
                <w:rFonts w:ascii="Times New Roman" w:hAnsi="Times New Roman"/>
              </w:rPr>
              <w:lastRenderedPageBreak/>
              <w:t xml:space="preserve">walking occupants in vertical direction. </w:t>
            </w:r>
            <w:r w:rsidRPr="00787452">
              <w:rPr>
                <w:rFonts w:ascii="Times New Roman" w:hAnsi="Times New Roman"/>
                <w:b/>
                <w:bCs/>
              </w:rPr>
              <w:t>Mechanical Systems and Signal Processing</w:t>
            </w:r>
            <w:r w:rsidRPr="00787452">
              <w:rPr>
                <w:rFonts w:ascii="Times New Roman" w:hAnsi="Times New Roman"/>
              </w:rPr>
              <w:t>. Elsevier. Vol. 147 15 January. 107036.</w:t>
            </w:r>
            <w:hyperlink r:id="rId14" w:history="1">
              <w:r w:rsidRPr="00787452">
                <w:rPr>
                  <w:rStyle w:val="Hyperlink"/>
                  <w:rFonts w:ascii="Times New Roman" w:hAnsi="Times New Roman"/>
                </w:rPr>
                <w:t>https://doi.org/10.1016/j.ymssp.2020.107036</w:t>
              </w:r>
            </w:hyperlink>
          </w:p>
        </w:tc>
      </w:tr>
      <w:tr w:rsidR="00751481" w:rsidRPr="00787452" w:rsidTr="008D7976">
        <w:trPr>
          <w:trHeight w:val="20"/>
        </w:trPr>
        <w:tc>
          <w:tcPr>
            <w:tcW w:w="484" w:type="dxa"/>
            <w:vAlign w:val="center"/>
          </w:tcPr>
          <w:p w:rsidR="00751481" w:rsidRPr="00751481" w:rsidRDefault="00751481" w:rsidP="00006498">
            <w:pPr>
              <w:ind w:left="-80" w:right="-1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159" w:type="dxa"/>
            <w:gridSpan w:val="12"/>
            <w:shd w:val="clear" w:color="auto" w:fill="auto"/>
          </w:tcPr>
          <w:p w:rsidR="00751481" w:rsidRPr="00787452" w:rsidRDefault="00751481" w:rsidP="00751481">
            <w:pPr>
              <w:rPr>
                <w:rFonts w:ascii="Times New Roman" w:hAnsi="Times New Roman"/>
              </w:rPr>
            </w:pPr>
            <w:r w:rsidRPr="00787452">
              <w:rPr>
                <w:rFonts w:ascii="Times New Roman" w:hAnsi="Times New Roman"/>
              </w:rPr>
              <w:t xml:space="preserve">VAN NIMMEN, K., </w:t>
            </w:r>
            <w:r w:rsidRPr="00787452">
              <w:rPr>
                <w:rFonts w:ascii="Times New Roman" w:hAnsi="Times New Roman"/>
                <w:b/>
              </w:rPr>
              <w:t>PAVIC, A.</w:t>
            </w:r>
            <w:r w:rsidRPr="00787452">
              <w:rPr>
                <w:rFonts w:ascii="Times New Roman" w:hAnsi="Times New Roman"/>
              </w:rPr>
              <w:t xml:space="preserve"> and VAN DEN BROEK, P. (2021). A simplified method to account for vertical human-structure interaction. </w:t>
            </w:r>
            <w:r w:rsidRPr="00787452">
              <w:rPr>
                <w:rFonts w:ascii="Times New Roman" w:hAnsi="Times New Roman"/>
                <w:b/>
                <w:i/>
              </w:rPr>
              <w:t>Structures</w:t>
            </w:r>
            <w:r w:rsidRPr="00787452">
              <w:rPr>
                <w:rFonts w:ascii="Times New Roman" w:hAnsi="Times New Roman"/>
              </w:rPr>
              <w:t xml:space="preserve">, (32) 2004-2019. Elsevier. </w:t>
            </w:r>
            <w:hyperlink r:id="rId15" w:history="1">
              <w:r w:rsidRPr="00787452">
                <w:rPr>
                  <w:rStyle w:val="Hyperlink"/>
                  <w:rFonts w:ascii="Times New Roman" w:hAnsi="Times New Roman"/>
                </w:rPr>
                <w:t>https://doi.org/10.1016/j.istruc.2021.03.090</w:t>
              </w:r>
            </w:hyperlink>
          </w:p>
        </w:tc>
      </w:tr>
      <w:tr w:rsidR="00751481" w:rsidRPr="00787452" w:rsidTr="008D7976">
        <w:trPr>
          <w:trHeight w:val="20"/>
        </w:trPr>
        <w:tc>
          <w:tcPr>
            <w:tcW w:w="484" w:type="dxa"/>
            <w:vAlign w:val="center"/>
          </w:tcPr>
          <w:p w:rsidR="00751481" w:rsidRPr="00751481" w:rsidRDefault="00751481" w:rsidP="00006498">
            <w:pPr>
              <w:ind w:left="-80" w:right="-1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159" w:type="dxa"/>
            <w:gridSpan w:val="12"/>
            <w:shd w:val="clear" w:color="auto" w:fill="auto"/>
          </w:tcPr>
          <w:p w:rsidR="00751481" w:rsidRPr="00787452" w:rsidRDefault="00751481" w:rsidP="00751481">
            <w:pPr>
              <w:rPr>
                <w:rFonts w:ascii="Times New Roman" w:hAnsi="Times New Roman"/>
              </w:rPr>
            </w:pPr>
            <w:r w:rsidRPr="00787452">
              <w:rPr>
                <w:rFonts w:ascii="Times New Roman" w:hAnsi="Times New Roman"/>
              </w:rPr>
              <w:t xml:space="preserve">SHAHABPOOR, E., </w:t>
            </w:r>
            <w:r w:rsidRPr="00787452">
              <w:rPr>
                <w:rFonts w:ascii="Times New Roman" w:hAnsi="Times New Roman"/>
                <w:b/>
              </w:rPr>
              <w:t>PAVIC, A.</w:t>
            </w:r>
            <w:r w:rsidRPr="00787452">
              <w:rPr>
                <w:rFonts w:ascii="Times New Roman" w:hAnsi="Times New Roman"/>
              </w:rPr>
              <w:t xml:space="preserve"> and RACIC, V. (2018) Identification of Walking Human Model using Agent-based Modelling (2018). </w:t>
            </w:r>
            <w:r w:rsidRPr="00787452">
              <w:rPr>
                <w:rFonts w:ascii="Times New Roman" w:hAnsi="Times New Roman"/>
                <w:b/>
                <w:i/>
              </w:rPr>
              <w:t>Mechanical Systems and Signal Processing</w:t>
            </w:r>
            <w:r w:rsidRPr="00787452">
              <w:rPr>
                <w:rFonts w:ascii="Times New Roman" w:hAnsi="Times New Roman"/>
              </w:rPr>
              <w:t xml:space="preserve">. 103, 352-367; </w:t>
            </w:r>
            <w:hyperlink r:id="rId16">
              <w:r w:rsidRPr="00787452">
                <w:rPr>
                  <w:rFonts w:ascii="Times New Roman" w:hAnsi="Times New Roman"/>
                  <w:color w:val="0000FF"/>
                  <w:u w:val="single"/>
                </w:rPr>
                <w:t>https://doi.org/10.1016/j.ymssp.2017.10.028</w:t>
              </w:r>
            </w:hyperlink>
            <w:r w:rsidRPr="00787452">
              <w:rPr>
                <w:rFonts w:ascii="Times New Roman" w:hAnsi="Times New Roman"/>
              </w:rPr>
              <w:t>. 15 March 2018.</w:t>
            </w:r>
          </w:p>
        </w:tc>
      </w:tr>
      <w:tr w:rsidR="00751481" w:rsidRPr="00B9281E" w:rsidTr="00006498">
        <w:trPr>
          <w:trHeight w:val="20"/>
        </w:trPr>
        <w:tc>
          <w:tcPr>
            <w:tcW w:w="10643" w:type="dxa"/>
            <w:gridSpan w:val="13"/>
            <w:vAlign w:val="center"/>
          </w:tcPr>
          <w:p w:rsidR="00751481" w:rsidRPr="00B9281E" w:rsidRDefault="00751481" w:rsidP="001973FE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20"/>
                <w:lang w:val="sr-Cyrl-CS"/>
              </w:rPr>
            </w:pPr>
            <w:r w:rsidRPr="00B9281E">
              <w:rPr>
                <w:rFonts w:ascii="Times New Roman" w:hAnsi="Times New Roman"/>
                <w:b/>
                <w:sz w:val="18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751481" w:rsidRPr="00B9281E" w:rsidTr="00B9281E">
        <w:trPr>
          <w:trHeight w:val="20"/>
        </w:trPr>
        <w:tc>
          <w:tcPr>
            <w:tcW w:w="4926" w:type="dxa"/>
            <w:gridSpan w:val="6"/>
            <w:vAlign w:val="center"/>
          </w:tcPr>
          <w:p w:rsidR="00751481" w:rsidRPr="00B9281E" w:rsidRDefault="00751481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 w:rsidRPr="00B9281E">
              <w:rPr>
                <w:rFonts w:ascii="Times New Roman" w:hAnsi="Times New Roman"/>
                <w:sz w:val="16"/>
                <w:szCs w:val="20"/>
                <w:lang w:val="sr-Cyrl-CS"/>
              </w:rPr>
              <w:t>Укупан број цитата</w:t>
            </w:r>
          </w:p>
        </w:tc>
        <w:tc>
          <w:tcPr>
            <w:tcW w:w="5717" w:type="dxa"/>
            <w:gridSpan w:val="7"/>
            <w:vAlign w:val="center"/>
          </w:tcPr>
          <w:p w:rsidR="00751481" w:rsidRPr="00751481" w:rsidRDefault="00751481" w:rsidP="00751481">
            <w:pPr>
              <w:tabs>
                <w:tab w:val="left" w:pos="567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5644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Scholar,  807 WoS</w:t>
            </w:r>
          </w:p>
        </w:tc>
      </w:tr>
      <w:tr w:rsidR="00751481" w:rsidRPr="00B9281E" w:rsidTr="00B9281E">
        <w:trPr>
          <w:trHeight w:val="20"/>
        </w:trPr>
        <w:tc>
          <w:tcPr>
            <w:tcW w:w="4926" w:type="dxa"/>
            <w:gridSpan w:val="6"/>
            <w:vAlign w:val="center"/>
          </w:tcPr>
          <w:p w:rsidR="00751481" w:rsidRPr="00B9281E" w:rsidRDefault="00751481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 w:rsidRPr="00B9281E">
              <w:rPr>
                <w:rFonts w:ascii="Times New Roman" w:hAnsi="Times New Roman"/>
                <w:sz w:val="16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5717" w:type="dxa"/>
            <w:gridSpan w:val="7"/>
            <w:vAlign w:val="center"/>
          </w:tcPr>
          <w:p w:rsidR="00751481" w:rsidRPr="00751481" w:rsidRDefault="00751481" w:rsidP="00751481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E56F6">
              <w:rPr>
                <w:sz w:val="20"/>
                <w:szCs w:val="20"/>
                <w:lang w:val="sr-Cyrl-CS"/>
              </w:rPr>
              <w:t>56</w:t>
            </w:r>
            <w:r>
              <w:rPr>
                <w:sz w:val="20"/>
                <w:szCs w:val="20"/>
              </w:rPr>
              <w:t xml:space="preserve">      h-index 38</w:t>
            </w:r>
          </w:p>
        </w:tc>
      </w:tr>
      <w:tr w:rsidR="00751481" w:rsidRPr="00B9281E" w:rsidTr="00B9281E">
        <w:trPr>
          <w:trHeight w:val="20"/>
        </w:trPr>
        <w:tc>
          <w:tcPr>
            <w:tcW w:w="4926" w:type="dxa"/>
            <w:gridSpan w:val="6"/>
            <w:vAlign w:val="center"/>
          </w:tcPr>
          <w:p w:rsidR="00751481" w:rsidRPr="00B9281E" w:rsidRDefault="00751481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 w:rsidRPr="00B9281E">
              <w:rPr>
                <w:rFonts w:ascii="Times New Roman" w:hAnsi="Times New Roman"/>
                <w:sz w:val="16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2112" w:type="dxa"/>
            <w:gridSpan w:val="4"/>
            <w:vAlign w:val="center"/>
          </w:tcPr>
          <w:p w:rsidR="00751481" w:rsidRPr="00B9281E" w:rsidRDefault="00751481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 w:rsidRPr="00B9281E">
              <w:rPr>
                <w:rFonts w:ascii="Times New Roman" w:hAnsi="Times New Roman"/>
                <w:sz w:val="16"/>
                <w:szCs w:val="20"/>
                <w:lang w:val="sr-Cyrl-CS"/>
              </w:rPr>
              <w:t>Домаћи</w:t>
            </w:r>
            <w:r>
              <w:rPr>
                <w:rFonts w:ascii="Times New Roman" w:hAnsi="Times New Roman"/>
                <w:sz w:val="16"/>
                <w:szCs w:val="20"/>
                <w:lang w:val="sr-Cyrl-CS"/>
              </w:rPr>
              <w:t xml:space="preserve"> 1</w:t>
            </w:r>
          </w:p>
        </w:tc>
        <w:tc>
          <w:tcPr>
            <w:tcW w:w="3605" w:type="dxa"/>
            <w:gridSpan w:val="3"/>
            <w:vAlign w:val="center"/>
          </w:tcPr>
          <w:p w:rsidR="00751481" w:rsidRPr="00B9281E" w:rsidRDefault="00751481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 w:rsidRPr="00B9281E">
              <w:rPr>
                <w:rFonts w:ascii="Times New Roman" w:hAnsi="Times New Roman"/>
                <w:sz w:val="16"/>
                <w:szCs w:val="20"/>
                <w:lang w:val="sr-Cyrl-CS"/>
              </w:rPr>
              <w:t>Међународни</w:t>
            </w:r>
          </w:p>
        </w:tc>
      </w:tr>
      <w:tr w:rsidR="00751481" w:rsidRPr="00B9281E" w:rsidTr="00B9281E">
        <w:trPr>
          <w:trHeight w:val="20"/>
        </w:trPr>
        <w:tc>
          <w:tcPr>
            <w:tcW w:w="2828" w:type="dxa"/>
            <w:gridSpan w:val="4"/>
            <w:vAlign w:val="center"/>
          </w:tcPr>
          <w:p w:rsidR="00751481" w:rsidRPr="00B9281E" w:rsidRDefault="00751481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 w:rsidRPr="00B9281E">
              <w:rPr>
                <w:rFonts w:ascii="Times New Roman" w:hAnsi="Times New Roman"/>
                <w:sz w:val="16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7815" w:type="dxa"/>
            <w:gridSpan w:val="9"/>
            <w:vAlign w:val="center"/>
          </w:tcPr>
          <w:p w:rsidR="00751481" w:rsidRPr="003167AA" w:rsidRDefault="00751481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/</w:t>
            </w:r>
            <w:bookmarkStart w:id="0" w:name="_GoBack"/>
            <w:bookmarkEnd w:id="0"/>
          </w:p>
        </w:tc>
      </w:tr>
      <w:tr w:rsidR="00751481" w:rsidRPr="00B9281E" w:rsidTr="00006498">
        <w:trPr>
          <w:trHeight w:val="20"/>
        </w:trPr>
        <w:tc>
          <w:tcPr>
            <w:tcW w:w="10643" w:type="dxa"/>
            <w:gridSpan w:val="13"/>
            <w:vAlign w:val="center"/>
          </w:tcPr>
          <w:p w:rsidR="00751481" w:rsidRPr="00751481" w:rsidRDefault="00751481" w:rsidP="00751481">
            <w:pPr>
              <w:pStyle w:val="ListParagraph"/>
              <w:tabs>
                <w:tab w:val="left" w:pos="567"/>
              </w:tabs>
              <w:ind w:hanging="544"/>
              <w:rPr>
                <w:rFonts w:ascii="Times New Roman" w:hAnsi="Times New Roman"/>
                <w:sz w:val="16"/>
                <w:szCs w:val="20"/>
              </w:rPr>
            </w:pPr>
            <w:r w:rsidRPr="00B9281E">
              <w:rPr>
                <w:rFonts w:ascii="Times New Roman" w:hAnsi="Times New Roman"/>
                <w:sz w:val="16"/>
                <w:szCs w:val="20"/>
                <w:lang w:val="sr-Cyrl-CS"/>
              </w:rPr>
              <w:t>Други подаци које сматрате релевантним</w:t>
            </w:r>
            <w:r w:rsidRPr="00B9281E">
              <w:rPr>
                <w:rFonts w:ascii="Times New Roman" w:hAnsi="Times New Roman"/>
                <w:sz w:val="16"/>
                <w:szCs w:val="20"/>
              </w:rPr>
              <w:t xml:space="preserve">: </w:t>
            </w:r>
          </w:p>
          <w:p w:rsidR="00751481" w:rsidRPr="00751481" w:rsidRDefault="00751481" w:rsidP="00751481">
            <w:pPr>
              <w:tabs>
                <w:tab w:val="left" w:pos="318"/>
              </w:tabs>
              <w:ind w:left="34"/>
              <w:rPr>
                <w:rFonts w:ascii="Times New Roman" w:hAnsi="Times New Roman"/>
                <w:sz w:val="16"/>
                <w:szCs w:val="20"/>
              </w:rPr>
            </w:pPr>
            <w:r w:rsidRPr="00751481">
              <w:rPr>
                <w:rFonts w:ascii="Times New Roman" w:hAnsi="Times New Roman"/>
                <w:sz w:val="20"/>
                <w:szCs w:val="20"/>
                <w:lang w:val="sr-Cyrl-CS"/>
              </w:rPr>
              <w:t>ментор на</w:t>
            </w:r>
            <w:r w:rsidRPr="00751481">
              <w:rPr>
                <w:rFonts w:ascii="Times New Roman" w:hAnsi="Times New Roman"/>
                <w:sz w:val="20"/>
                <w:szCs w:val="20"/>
              </w:rPr>
              <w:t xml:space="preserve"> више од 50</w:t>
            </w:r>
            <w:r w:rsidRPr="0075148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мастер радова и </w:t>
            </w:r>
            <w:r w:rsidRPr="00751481">
              <w:rPr>
                <w:rFonts w:ascii="Times New Roman" w:hAnsi="Times New Roman"/>
                <w:sz w:val="20"/>
                <w:szCs w:val="20"/>
              </w:rPr>
              <w:t xml:space="preserve">10 </w:t>
            </w:r>
            <w:r w:rsidRPr="0075148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доктората, главни аутор и коаутор поглавља у 4 грађевинска прописа (СФРЈ и Велика Британија), уредник специјалних издања часописа са SCI листе посвећених инжењерским вибрацијама, рецензент у 16 часописа са SCI листе, </w:t>
            </w:r>
            <w:r w:rsidRPr="00751481">
              <w:rPr>
                <w:rFonts w:ascii="Times New Roman" w:hAnsi="Times New Roman"/>
                <w:sz w:val="20"/>
                <w:szCs w:val="20"/>
              </w:rPr>
              <w:t>главни истраживач/истраживач на</w:t>
            </w:r>
            <w:r w:rsidRPr="0075148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14 научно-истраживачких пројеката (</w:t>
            </w:r>
            <w:r w:rsidRPr="00751481">
              <w:rPr>
                <w:rFonts w:ascii="Times New Roman" w:hAnsi="Times New Roman"/>
                <w:i/>
                <w:sz w:val="20"/>
                <w:szCs w:val="20"/>
              </w:rPr>
              <w:t>research grants</w:t>
            </w:r>
            <w:r w:rsidRPr="00751481">
              <w:rPr>
                <w:rFonts w:ascii="Times New Roman" w:hAnsi="Times New Roman"/>
                <w:sz w:val="20"/>
                <w:szCs w:val="20"/>
                <w:lang w:val="sr-Cyrl-CS"/>
              </w:rPr>
              <w:t>)</w:t>
            </w:r>
            <w:r w:rsidRPr="0075148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</w:tbl>
    <w:p w:rsidR="00D6201B" w:rsidRPr="003167AA" w:rsidRDefault="00D6201B">
      <w:pPr>
        <w:rPr>
          <w:rFonts w:ascii="Times New Roman" w:hAnsi="Times New Roman"/>
          <w:sz w:val="6"/>
        </w:rPr>
      </w:pPr>
    </w:p>
    <w:sectPr w:rsidR="00D6201B" w:rsidRPr="003167AA" w:rsidSect="00D6201B">
      <w:pgSz w:w="11907" w:h="16840" w:code="9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501E9"/>
    <w:multiLevelType w:val="hybridMultilevel"/>
    <w:tmpl w:val="3F1A2440"/>
    <w:lvl w:ilvl="0" w:tplc="553407BE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933486"/>
    <w:rsid w:val="0000092F"/>
    <w:rsid w:val="0000423A"/>
    <w:rsid w:val="00004291"/>
    <w:rsid w:val="000048F4"/>
    <w:rsid w:val="00006498"/>
    <w:rsid w:val="00006DDA"/>
    <w:rsid w:val="0000792F"/>
    <w:rsid w:val="0001287C"/>
    <w:rsid w:val="00013A7F"/>
    <w:rsid w:val="000168E4"/>
    <w:rsid w:val="00016EE1"/>
    <w:rsid w:val="00016F7D"/>
    <w:rsid w:val="00020125"/>
    <w:rsid w:val="00024083"/>
    <w:rsid w:val="000257FC"/>
    <w:rsid w:val="0002596F"/>
    <w:rsid w:val="00026DEC"/>
    <w:rsid w:val="00031914"/>
    <w:rsid w:val="00031B81"/>
    <w:rsid w:val="00031CFB"/>
    <w:rsid w:val="00032058"/>
    <w:rsid w:val="00033B92"/>
    <w:rsid w:val="00033D33"/>
    <w:rsid w:val="0003509E"/>
    <w:rsid w:val="00035E22"/>
    <w:rsid w:val="0005011A"/>
    <w:rsid w:val="000504C9"/>
    <w:rsid w:val="00053954"/>
    <w:rsid w:val="00053995"/>
    <w:rsid w:val="000554DE"/>
    <w:rsid w:val="00057176"/>
    <w:rsid w:val="00057552"/>
    <w:rsid w:val="00061E5E"/>
    <w:rsid w:val="00063457"/>
    <w:rsid w:val="0007152D"/>
    <w:rsid w:val="00081743"/>
    <w:rsid w:val="00082586"/>
    <w:rsid w:val="00085638"/>
    <w:rsid w:val="000878A3"/>
    <w:rsid w:val="00087EEB"/>
    <w:rsid w:val="00087FB0"/>
    <w:rsid w:val="00091870"/>
    <w:rsid w:val="00094B33"/>
    <w:rsid w:val="00095168"/>
    <w:rsid w:val="000A45DA"/>
    <w:rsid w:val="000A588F"/>
    <w:rsid w:val="000B3112"/>
    <w:rsid w:val="000B3F14"/>
    <w:rsid w:val="000B4E00"/>
    <w:rsid w:val="000B4F40"/>
    <w:rsid w:val="000B5B18"/>
    <w:rsid w:val="000C1420"/>
    <w:rsid w:val="000C5D4B"/>
    <w:rsid w:val="000C5D9E"/>
    <w:rsid w:val="000D1554"/>
    <w:rsid w:val="000D1F05"/>
    <w:rsid w:val="000D35BB"/>
    <w:rsid w:val="000D3828"/>
    <w:rsid w:val="000D4EE5"/>
    <w:rsid w:val="000D6614"/>
    <w:rsid w:val="000E12B7"/>
    <w:rsid w:val="000E2F97"/>
    <w:rsid w:val="000E4D86"/>
    <w:rsid w:val="000F3C71"/>
    <w:rsid w:val="00100D1E"/>
    <w:rsid w:val="0010386B"/>
    <w:rsid w:val="0011029C"/>
    <w:rsid w:val="00112434"/>
    <w:rsid w:val="00112A53"/>
    <w:rsid w:val="0011358E"/>
    <w:rsid w:val="00114015"/>
    <w:rsid w:val="001146FA"/>
    <w:rsid w:val="00114F18"/>
    <w:rsid w:val="00120109"/>
    <w:rsid w:val="00121022"/>
    <w:rsid w:val="001210D0"/>
    <w:rsid w:val="0012616C"/>
    <w:rsid w:val="00126652"/>
    <w:rsid w:val="0012760E"/>
    <w:rsid w:val="001338EE"/>
    <w:rsid w:val="001365F7"/>
    <w:rsid w:val="00140284"/>
    <w:rsid w:val="001410CB"/>
    <w:rsid w:val="00150ABF"/>
    <w:rsid w:val="0015585C"/>
    <w:rsid w:val="0015629C"/>
    <w:rsid w:val="001573FF"/>
    <w:rsid w:val="001579E8"/>
    <w:rsid w:val="00162555"/>
    <w:rsid w:val="00163AEC"/>
    <w:rsid w:val="001653B1"/>
    <w:rsid w:val="00170FA0"/>
    <w:rsid w:val="00172567"/>
    <w:rsid w:val="00173516"/>
    <w:rsid w:val="00174CD8"/>
    <w:rsid w:val="00176993"/>
    <w:rsid w:val="0018059C"/>
    <w:rsid w:val="00181B6F"/>
    <w:rsid w:val="001838B2"/>
    <w:rsid w:val="001909C7"/>
    <w:rsid w:val="00195ADB"/>
    <w:rsid w:val="001973FE"/>
    <w:rsid w:val="001A2064"/>
    <w:rsid w:val="001A6C8F"/>
    <w:rsid w:val="001A7B48"/>
    <w:rsid w:val="001B0785"/>
    <w:rsid w:val="001B0D7F"/>
    <w:rsid w:val="001B1689"/>
    <w:rsid w:val="001C0247"/>
    <w:rsid w:val="001C1442"/>
    <w:rsid w:val="001C2D07"/>
    <w:rsid w:val="001E0497"/>
    <w:rsid w:val="001E087F"/>
    <w:rsid w:val="001E16D8"/>
    <w:rsid w:val="001E20D5"/>
    <w:rsid w:val="001E5552"/>
    <w:rsid w:val="001E74A9"/>
    <w:rsid w:val="001F4E2D"/>
    <w:rsid w:val="00201306"/>
    <w:rsid w:val="00204794"/>
    <w:rsid w:val="00204FB5"/>
    <w:rsid w:val="0020755A"/>
    <w:rsid w:val="0020792E"/>
    <w:rsid w:val="00212A5B"/>
    <w:rsid w:val="00212CFE"/>
    <w:rsid w:val="00215A79"/>
    <w:rsid w:val="00216679"/>
    <w:rsid w:val="0022297D"/>
    <w:rsid w:val="00234578"/>
    <w:rsid w:val="00242DA1"/>
    <w:rsid w:val="002505B0"/>
    <w:rsid w:val="00250C3E"/>
    <w:rsid w:val="00250F7E"/>
    <w:rsid w:val="002531B7"/>
    <w:rsid w:val="0025557C"/>
    <w:rsid w:val="00255EFC"/>
    <w:rsid w:val="00257EAD"/>
    <w:rsid w:val="00261597"/>
    <w:rsid w:val="00261AD1"/>
    <w:rsid w:val="002664CC"/>
    <w:rsid w:val="00266587"/>
    <w:rsid w:val="00266618"/>
    <w:rsid w:val="00270622"/>
    <w:rsid w:val="0028353D"/>
    <w:rsid w:val="00283F53"/>
    <w:rsid w:val="002850D2"/>
    <w:rsid w:val="002853F1"/>
    <w:rsid w:val="00290671"/>
    <w:rsid w:val="002924EE"/>
    <w:rsid w:val="0029737F"/>
    <w:rsid w:val="002A112A"/>
    <w:rsid w:val="002A467A"/>
    <w:rsid w:val="002A4D36"/>
    <w:rsid w:val="002A5A9F"/>
    <w:rsid w:val="002B2372"/>
    <w:rsid w:val="002B5E21"/>
    <w:rsid w:val="002B69F7"/>
    <w:rsid w:val="002B705B"/>
    <w:rsid w:val="002C06CC"/>
    <w:rsid w:val="002C22C6"/>
    <w:rsid w:val="002C287D"/>
    <w:rsid w:val="002C30BD"/>
    <w:rsid w:val="002C66F1"/>
    <w:rsid w:val="002D21F7"/>
    <w:rsid w:val="002D238A"/>
    <w:rsid w:val="002E117C"/>
    <w:rsid w:val="002E1474"/>
    <w:rsid w:val="002E277F"/>
    <w:rsid w:val="002E3FE2"/>
    <w:rsid w:val="002E714C"/>
    <w:rsid w:val="002F0414"/>
    <w:rsid w:val="002F155E"/>
    <w:rsid w:val="002F1AD1"/>
    <w:rsid w:val="002F46C5"/>
    <w:rsid w:val="003002FE"/>
    <w:rsid w:val="003032C2"/>
    <w:rsid w:val="003038D3"/>
    <w:rsid w:val="003079C7"/>
    <w:rsid w:val="00310DE3"/>
    <w:rsid w:val="00313B54"/>
    <w:rsid w:val="003140BB"/>
    <w:rsid w:val="0031443E"/>
    <w:rsid w:val="0031524F"/>
    <w:rsid w:val="003167AA"/>
    <w:rsid w:val="00325D29"/>
    <w:rsid w:val="0032714C"/>
    <w:rsid w:val="00327BCC"/>
    <w:rsid w:val="00334C5C"/>
    <w:rsid w:val="00336A86"/>
    <w:rsid w:val="00336F42"/>
    <w:rsid w:val="00337C58"/>
    <w:rsid w:val="003434EB"/>
    <w:rsid w:val="00343892"/>
    <w:rsid w:val="00343FE3"/>
    <w:rsid w:val="00347AC4"/>
    <w:rsid w:val="00353DF8"/>
    <w:rsid w:val="00360ABF"/>
    <w:rsid w:val="00360DB2"/>
    <w:rsid w:val="003619AC"/>
    <w:rsid w:val="00362493"/>
    <w:rsid w:val="00363263"/>
    <w:rsid w:val="00363590"/>
    <w:rsid w:val="00364C6C"/>
    <w:rsid w:val="003703DD"/>
    <w:rsid w:val="00371177"/>
    <w:rsid w:val="00374FEF"/>
    <w:rsid w:val="00377577"/>
    <w:rsid w:val="0038305E"/>
    <w:rsid w:val="00384AA8"/>
    <w:rsid w:val="003854B8"/>
    <w:rsid w:val="00387401"/>
    <w:rsid w:val="003907B4"/>
    <w:rsid w:val="00396595"/>
    <w:rsid w:val="003A23D2"/>
    <w:rsid w:val="003A2A6A"/>
    <w:rsid w:val="003A712A"/>
    <w:rsid w:val="003B09B6"/>
    <w:rsid w:val="003B1D47"/>
    <w:rsid w:val="003B4A87"/>
    <w:rsid w:val="003B4A9F"/>
    <w:rsid w:val="003B6E4D"/>
    <w:rsid w:val="003C0E00"/>
    <w:rsid w:val="003C3BC1"/>
    <w:rsid w:val="003C41E3"/>
    <w:rsid w:val="003C4BAE"/>
    <w:rsid w:val="003C6AD2"/>
    <w:rsid w:val="003C7B07"/>
    <w:rsid w:val="003D0262"/>
    <w:rsid w:val="003D2A58"/>
    <w:rsid w:val="003D7DA3"/>
    <w:rsid w:val="003E068C"/>
    <w:rsid w:val="003E2DCC"/>
    <w:rsid w:val="003E43A9"/>
    <w:rsid w:val="003E649F"/>
    <w:rsid w:val="003E7CF6"/>
    <w:rsid w:val="003F4D43"/>
    <w:rsid w:val="00400BE7"/>
    <w:rsid w:val="00401074"/>
    <w:rsid w:val="00402FE8"/>
    <w:rsid w:val="0040355E"/>
    <w:rsid w:val="00406360"/>
    <w:rsid w:val="004119C7"/>
    <w:rsid w:val="00412211"/>
    <w:rsid w:val="00413B9B"/>
    <w:rsid w:val="004144A8"/>
    <w:rsid w:val="00416957"/>
    <w:rsid w:val="00421FBE"/>
    <w:rsid w:val="0042428D"/>
    <w:rsid w:val="0042693D"/>
    <w:rsid w:val="00426C41"/>
    <w:rsid w:val="0042744F"/>
    <w:rsid w:val="004377A4"/>
    <w:rsid w:val="0044060A"/>
    <w:rsid w:val="004553B9"/>
    <w:rsid w:val="004630B9"/>
    <w:rsid w:val="00464CAF"/>
    <w:rsid w:val="004659EB"/>
    <w:rsid w:val="0047133F"/>
    <w:rsid w:val="00474987"/>
    <w:rsid w:val="00477F2C"/>
    <w:rsid w:val="00482346"/>
    <w:rsid w:val="0048343E"/>
    <w:rsid w:val="00484C64"/>
    <w:rsid w:val="00485641"/>
    <w:rsid w:val="00485B50"/>
    <w:rsid w:val="00490FC6"/>
    <w:rsid w:val="00494973"/>
    <w:rsid w:val="00496191"/>
    <w:rsid w:val="004962B5"/>
    <w:rsid w:val="00496662"/>
    <w:rsid w:val="004A1114"/>
    <w:rsid w:val="004A196A"/>
    <w:rsid w:val="004A3B2B"/>
    <w:rsid w:val="004A5954"/>
    <w:rsid w:val="004B11CC"/>
    <w:rsid w:val="004B40B1"/>
    <w:rsid w:val="004B7A6E"/>
    <w:rsid w:val="004C00ED"/>
    <w:rsid w:val="004C1DA0"/>
    <w:rsid w:val="004C1E1C"/>
    <w:rsid w:val="004C33EE"/>
    <w:rsid w:val="004C65A8"/>
    <w:rsid w:val="004C7ADD"/>
    <w:rsid w:val="004D01CD"/>
    <w:rsid w:val="004D0BA0"/>
    <w:rsid w:val="004D1729"/>
    <w:rsid w:val="004D17B2"/>
    <w:rsid w:val="004D1A9C"/>
    <w:rsid w:val="004D5769"/>
    <w:rsid w:val="004D6EE0"/>
    <w:rsid w:val="004E2596"/>
    <w:rsid w:val="004E7E60"/>
    <w:rsid w:val="004F01F1"/>
    <w:rsid w:val="004F039F"/>
    <w:rsid w:val="004F0A6C"/>
    <w:rsid w:val="004F2693"/>
    <w:rsid w:val="004F5737"/>
    <w:rsid w:val="004F6EB2"/>
    <w:rsid w:val="004F77C7"/>
    <w:rsid w:val="00501B54"/>
    <w:rsid w:val="005032E2"/>
    <w:rsid w:val="0050578A"/>
    <w:rsid w:val="00511892"/>
    <w:rsid w:val="0051324C"/>
    <w:rsid w:val="00521F34"/>
    <w:rsid w:val="00525404"/>
    <w:rsid w:val="00532431"/>
    <w:rsid w:val="005324C2"/>
    <w:rsid w:val="00535FBF"/>
    <w:rsid w:val="005463FE"/>
    <w:rsid w:val="005467DA"/>
    <w:rsid w:val="005476AF"/>
    <w:rsid w:val="005536FD"/>
    <w:rsid w:val="00553A6B"/>
    <w:rsid w:val="00553D91"/>
    <w:rsid w:val="00554F80"/>
    <w:rsid w:val="00555C0F"/>
    <w:rsid w:val="0056454B"/>
    <w:rsid w:val="00567975"/>
    <w:rsid w:val="0057057B"/>
    <w:rsid w:val="00571A1B"/>
    <w:rsid w:val="00573781"/>
    <w:rsid w:val="005740E7"/>
    <w:rsid w:val="005760B9"/>
    <w:rsid w:val="0058298B"/>
    <w:rsid w:val="0058346C"/>
    <w:rsid w:val="00584064"/>
    <w:rsid w:val="00584329"/>
    <w:rsid w:val="00587156"/>
    <w:rsid w:val="0058772F"/>
    <w:rsid w:val="005913D4"/>
    <w:rsid w:val="005915BF"/>
    <w:rsid w:val="00591F79"/>
    <w:rsid w:val="00592C2E"/>
    <w:rsid w:val="00592EE8"/>
    <w:rsid w:val="00593192"/>
    <w:rsid w:val="005A63FF"/>
    <w:rsid w:val="005A682D"/>
    <w:rsid w:val="005B58C1"/>
    <w:rsid w:val="005B6D88"/>
    <w:rsid w:val="005B7EAD"/>
    <w:rsid w:val="005C09C2"/>
    <w:rsid w:val="005C4868"/>
    <w:rsid w:val="005C6619"/>
    <w:rsid w:val="005D4F8C"/>
    <w:rsid w:val="005D57DD"/>
    <w:rsid w:val="005D68A3"/>
    <w:rsid w:val="005E6B9C"/>
    <w:rsid w:val="005E6F72"/>
    <w:rsid w:val="005F128A"/>
    <w:rsid w:val="005F346A"/>
    <w:rsid w:val="005F37F0"/>
    <w:rsid w:val="005F7420"/>
    <w:rsid w:val="00603018"/>
    <w:rsid w:val="00610A7F"/>
    <w:rsid w:val="006114A4"/>
    <w:rsid w:val="00612C56"/>
    <w:rsid w:val="00613CAC"/>
    <w:rsid w:val="00614AE5"/>
    <w:rsid w:val="00616027"/>
    <w:rsid w:val="006172C0"/>
    <w:rsid w:val="006201D9"/>
    <w:rsid w:val="0062066D"/>
    <w:rsid w:val="00620EBD"/>
    <w:rsid w:val="0062543B"/>
    <w:rsid w:val="00627E47"/>
    <w:rsid w:val="00630AEB"/>
    <w:rsid w:val="00631149"/>
    <w:rsid w:val="006334C6"/>
    <w:rsid w:val="00637883"/>
    <w:rsid w:val="00640010"/>
    <w:rsid w:val="006408C6"/>
    <w:rsid w:val="00640BCF"/>
    <w:rsid w:val="00640C93"/>
    <w:rsid w:val="00641F15"/>
    <w:rsid w:val="00643645"/>
    <w:rsid w:val="00646B72"/>
    <w:rsid w:val="006526DF"/>
    <w:rsid w:val="006548B4"/>
    <w:rsid w:val="00655C30"/>
    <w:rsid w:val="006560BB"/>
    <w:rsid w:val="00663E34"/>
    <w:rsid w:val="006665B7"/>
    <w:rsid w:val="006701AF"/>
    <w:rsid w:val="00670741"/>
    <w:rsid w:val="00672C41"/>
    <w:rsid w:val="00677FBD"/>
    <w:rsid w:val="00680025"/>
    <w:rsid w:val="0068244C"/>
    <w:rsid w:val="00683D3E"/>
    <w:rsid w:val="00684256"/>
    <w:rsid w:val="00687490"/>
    <w:rsid w:val="00687F61"/>
    <w:rsid w:val="00691004"/>
    <w:rsid w:val="00696489"/>
    <w:rsid w:val="006A0B64"/>
    <w:rsid w:val="006A13C7"/>
    <w:rsid w:val="006A33DE"/>
    <w:rsid w:val="006A34E7"/>
    <w:rsid w:val="006A6FDF"/>
    <w:rsid w:val="006B1243"/>
    <w:rsid w:val="006B2730"/>
    <w:rsid w:val="006B610E"/>
    <w:rsid w:val="006C2D03"/>
    <w:rsid w:val="006C643E"/>
    <w:rsid w:val="006C693E"/>
    <w:rsid w:val="006C7BEB"/>
    <w:rsid w:val="006D1156"/>
    <w:rsid w:val="006D1C83"/>
    <w:rsid w:val="006D4687"/>
    <w:rsid w:val="006D4B04"/>
    <w:rsid w:val="006D7D32"/>
    <w:rsid w:val="006E0BDB"/>
    <w:rsid w:val="006E5601"/>
    <w:rsid w:val="006F1898"/>
    <w:rsid w:val="006F1CCF"/>
    <w:rsid w:val="006F2550"/>
    <w:rsid w:val="006F41D7"/>
    <w:rsid w:val="006F77CA"/>
    <w:rsid w:val="00702352"/>
    <w:rsid w:val="00702F06"/>
    <w:rsid w:val="00703A38"/>
    <w:rsid w:val="00704828"/>
    <w:rsid w:val="0071181F"/>
    <w:rsid w:val="00714403"/>
    <w:rsid w:val="0071779D"/>
    <w:rsid w:val="00717F2C"/>
    <w:rsid w:val="00725988"/>
    <w:rsid w:val="00727D79"/>
    <w:rsid w:val="00730CCC"/>
    <w:rsid w:val="00735D81"/>
    <w:rsid w:val="007362C0"/>
    <w:rsid w:val="00737D9C"/>
    <w:rsid w:val="0074007C"/>
    <w:rsid w:val="007440D1"/>
    <w:rsid w:val="00751459"/>
    <w:rsid w:val="00751481"/>
    <w:rsid w:val="0075631E"/>
    <w:rsid w:val="00757A27"/>
    <w:rsid w:val="00757D08"/>
    <w:rsid w:val="00760CA5"/>
    <w:rsid w:val="00765DFA"/>
    <w:rsid w:val="00773585"/>
    <w:rsid w:val="007758B5"/>
    <w:rsid w:val="007760BA"/>
    <w:rsid w:val="00780269"/>
    <w:rsid w:val="007815AB"/>
    <w:rsid w:val="007820AE"/>
    <w:rsid w:val="0078294E"/>
    <w:rsid w:val="007837A8"/>
    <w:rsid w:val="00787452"/>
    <w:rsid w:val="00793AC9"/>
    <w:rsid w:val="00793B40"/>
    <w:rsid w:val="007979BA"/>
    <w:rsid w:val="007A1FE9"/>
    <w:rsid w:val="007A697E"/>
    <w:rsid w:val="007B6978"/>
    <w:rsid w:val="007B6E68"/>
    <w:rsid w:val="007C10BE"/>
    <w:rsid w:val="007C1D19"/>
    <w:rsid w:val="007D11EB"/>
    <w:rsid w:val="007D1B85"/>
    <w:rsid w:val="007D237E"/>
    <w:rsid w:val="007D28BC"/>
    <w:rsid w:val="007D2A21"/>
    <w:rsid w:val="007D55CD"/>
    <w:rsid w:val="007D5803"/>
    <w:rsid w:val="007D6686"/>
    <w:rsid w:val="007D6C96"/>
    <w:rsid w:val="007D7C45"/>
    <w:rsid w:val="007E654D"/>
    <w:rsid w:val="007E753F"/>
    <w:rsid w:val="007E7AE6"/>
    <w:rsid w:val="007F12BC"/>
    <w:rsid w:val="007F3D1B"/>
    <w:rsid w:val="007F6895"/>
    <w:rsid w:val="007F7AD9"/>
    <w:rsid w:val="00800262"/>
    <w:rsid w:val="008110B3"/>
    <w:rsid w:val="0081224A"/>
    <w:rsid w:val="00813F06"/>
    <w:rsid w:val="0081452A"/>
    <w:rsid w:val="0082266F"/>
    <w:rsid w:val="00824078"/>
    <w:rsid w:val="00824D74"/>
    <w:rsid w:val="00830370"/>
    <w:rsid w:val="0084597B"/>
    <w:rsid w:val="00845D46"/>
    <w:rsid w:val="00846670"/>
    <w:rsid w:val="00850ED6"/>
    <w:rsid w:val="0085450C"/>
    <w:rsid w:val="008560B5"/>
    <w:rsid w:val="0085627B"/>
    <w:rsid w:val="00857FDA"/>
    <w:rsid w:val="008608C8"/>
    <w:rsid w:val="00861685"/>
    <w:rsid w:val="00862637"/>
    <w:rsid w:val="00862CB7"/>
    <w:rsid w:val="008661B5"/>
    <w:rsid w:val="00871061"/>
    <w:rsid w:val="00874431"/>
    <w:rsid w:val="008771E0"/>
    <w:rsid w:val="00877FE1"/>
    <w:rsid w:val="00895C6D"/>
    <w:rsid w:val="00897EBC"/>
    <w:rsid w:val="008A2780"/>
    <w:rsid w:val="008A4321"/>
    <w:rsid w:val="008A49F8"/>
    <w:rsid w:val="008A4F9E"/>
    <w:rsid w:val="008A6182"/>
    <w:rsid w:val="008A6282"/>
    <w:rsid w:val="008A7A25"/>
    <w:rsid w:val="008B06AF"/>
    <w:rsid w:val="008B35CE"/>
    <w:rsid w:val="008B3A67"/>
    <w:rsid w:val="008B4CBD"/>
    <w:rsid w:val="008B675C"/>
    <w:rsid w:val="008B7D94"/>
    <w:rsid w:val="008C40A4"/>
    <w:rsid w:val="008C5DAA"/>
    <w:rsid w:val="008D29C0"/>
    <w:rsid w:val="008D3645"/>
    <w:rsid w:val="008D4547"/>
    <w:rsid w:val="008D540E"/>
    <w:rsid w:val="008D6934"/>
    <w:rsid w:val="008E1329"/>
    <w:rsid w:val="008E2E5A"/>
    <w:rsid w:val="008E2F07"/>
    <w:rsid w:val="008E3AA8"/>
    <w:rsid w:val="008E6446"/>
    <w:rsid w:val="008E6DA7"/>
    <w:rsid w:val="008E75A2"/>
    <w:rsid w:val="008F4156"/>
    <w:rsid w:val="0090050D"/>
    <w:rsid w:val="009011BB"/>
    <w:rsid w:val="00916829"/>
    <w:rsid w:val="009218DE"/>
    <w:rsid w:val="0092560D"/>
    <w:rsid w:val="0092640C"/>
    <w:rsid w:val="00933486"/>
    <w:rsid w:val="00933C75"/>
    <w:rsid w:val="0094348D"/>
    <w:rsid w:val="0094528B"/>
    <w:rsid w:val="009453B4"/>
    <w:rsid w:val="00950441"/>
    <w:rsid w:val="00954D91"/>
    <w:rsid w:val="00955A9E"/>
    <w:rsid w:val="009567C7"/>
    <w:rsid w:val="00957DC6"/>
    <w:rsid w:val="00961ECA"/>
    <w:rsid w:val="00964E3D"/>
    <w:rsid w:val="00966ED9"/>
    <w:rsid w:val="0097074F"/>
    <w:rsid w:val="00971666"/>
    <w:rsid w:val="00975DE8"/>
    <w:rsid w:val="00977EF4"/>
    <w:rsid w:val="00980E13"/>
    <w:rsid w:val="0098149C"/>
    <w:rsid w:val="00982671"/>
    <w:rsid w:val="00987238"/>
    <w:rsid w:val="00991113"/>
    <w:rsid w:val="00992B16"/>
    <w:rsid w:val="00997402"/>
    <w:rsid w:val="009A5655"/>
    <w:rsid w:val="009A6058"/>
    <w:rsid w:val="009B00A9"/>
    <w:rsid w:val="009B0824"/>
    <w:rsid w:val="009B2E7A"/>
    <w:rsid w:val="009B7314"/>
    <w:rsid w:val="009B7B21"/>
    <w:rsid w:val="009C20DF"/>
    <w:rsid w:val="009D1EA9"/>
    <w:rsid w:val="009D366E"/>
    <w:rsid w:val="009E0FCE"/>
    <w:rsid w:val="009E4070"/>
    <w:rsid w:val="009F415E"/>
    <w:rsid w:val="009F5061"/>
    <w:rsid w:val="009F513A"/>
    <w:rsid w:val="009F6EE5"/>
    <w:rsid w:val="009F71C0"/>
    <w:rsid w:val="00A00091"/>
    <w:rsid w:val="00A00D21"/>
    <w:rsid w:val="00A014EE"/>
    <w:rsid w:val="00A01CE0"/>
    <w:rsid w:val="00A0599B"/>
    <w:rsid w:val="00A06001"/>
    <w:rsid w:val="00A06A96"/>
    <w:rsid w:val="00A06BDD"/>
    <w:rsid w:val="00A170AC"/>
    <w:rsid w:val="00A17C4D"/>
    <w:rsid w:val="00A24D56"/>
    <w:rsid w:val="00A25767"/>
    <w:rsid w:val="00A359AB"/>
    <w:rsid w:val="00A378DD"/>
    <w:rsid w:val="00A422E1"/>
    <w:rsid w:val="00A428AC"/>
    <w:rsid w:val="00A45DAC"/>
    <w:rsid w:val="00A525F9"/>
    <w:rsid w:val="00A52685"/>
    <w:rsid w:val="00A54785"/>
    <w:rsid w:val="00A577FD"/>
    <w:rsid w:val="00A60BED"/>
    <w:rsid w:val="00A63CBD"/>
    <w:rsid w:val="00A65C6F"/>
    <w:rsid w:val="00A66B5E"/>
    <w:rsid w:val="00A6783C"/>
    <w:rsid w:val="00A67919"/>
    <w:rsid w:val="00A76C0E"/>
    <w:rsid w:val="00A7737E"/>
    <w:rsid w:val="00A81808"/>
    <w:rsid w:val="00A836F7"/>
    <w:rsid w:val="00A83968"/>
    <w:rsid w:val="00A93388"/>
    <w:rsid w:val="00A93581"/>
    <w:rsid w:val="00AA03E8"/>
    <w:rsid w:val="00AA47E0"/>
    <w:rsid w:val="00AB3754"/>
    <w:rsid w:val="00AB4FAF"/>
    <w:rsid w:val="00AB5A09"/>
    <w:rsid w:val="00AB6153"/>
    <w:rsid w:val="00AC6202"/>
    <w:rsid w:val="00AD2F1B"/>
    <w:rsid w:val="00AD5F82"/>
    <w:rsid w:val="00AD6A07"/>
    <w:rsid w:val="00AD6B30"/>
    <w:rsid w:val="00AD76EC"/>
    <w:rsid w:val="00AD7D08"/>
    <w:rsid w:val="00AD7E8F"/>
    <w:rsid w:val="00AD7F4B"/>
    <w:rsid w:val="00AE1499"/>
    <w:rsid w:val="00AE48AE"/>
    <w:rsid w:val="00AE6945"/>
    <w:rsid w:val="00AF0508"/>
    <w:rsid w:val="00AF0516"/>
    <w:rsid w:val="00AF3187"/>
    <w:rsid w:val="00AF498B"/>
    <w:rsid w:val="00AF4D92"/>
    <w:rsid w:val="00B00EB9"/>
    <w:rsid w:val="00B02FE9"/>
    <w:rsid w:val="00B037A2"/>
    <w:rsid w:val="00B11575"/>
    <w:rsid w:val="00B26FA7"/>
    <w:rsid w:val="00B323FB"/>
    <w:rsid w:val="00B35945"/>
    <w:rsid w:val="00B35C88"/>
    <w:rsid w:val="00B3696E"/>
    <w:rsid w:val="00B37354"/>
    <w:rsid w:val="00B42406"/>
    <w:rsid w:val="00B452E6"/>
    <w:rsid w:val="00B45498"/>
    <w:rsid w:val="00B46994"/>
    <w:rsid w:val="00B46B11"/>
    <w:rsid w:val="00B477EC"/>
    <w:rsid w:val="00B50230"/>
    <w:rsid w:val="00B525F8"/>
    <w:rsid w:val="00B536AA"/>
    <w:rsid w:val="00B55803"/>
    <w:rsid w:val="00B633B7"/>
    <w:rsid w:val="00B65CF1"/>
    <w:rsid w:val="00B72628"/>
    <w:rsid w:val="00B73096"/>
    <w:rsid w:val="00B76EB1"/>
    <w:rsid w:val="00B8479C"/>
    <w:rsid w:val="00B9281E"/>
    <w:rsid w:val="00B93078"/>
    <w:rsid w:val="00B94BFB"/>
    <w:rsid w:val="00B94C6E"/>
    <w:rsid w:val="00B95972"/>
    <w:rsid w:val="00BA4230"/>
    <w:rsid w:val="00BA4AA4"/>
    <w:rsid w:val="00BA4D28"/>
    <w:rsid w:val="00BB274D"/>
    <w:rsid w:val="00BB456A"/>
    <w:rsid w:val="00BB5C69"/>
    <w:rsid w:val="00BB6D99"/>
    <w:rsid w:val="00BC2B29"/>
    <w:rsid w:val="00BC4F4A"/>
    <w:rsid w:val="00BC6D59"/>
    <w:rsid w:val="00BD0364"/>
    <w:rsid w:val="00BD269A"/>
    <w:rsid w:val="00BD7E34"/>
    <w:rsid w:val="00BE0889"/>
    <w:rsid w:val="00BF1C07"/>
    <w:rsid w:val="00BF272F"/>
    <w:rsid w:val="00BF4499"/>
    <w:rsid w:val="00BF7DEC"/>
    <w:rsid w:val="00C00E70"/>
    <w:rsid w:val="00C07366"/>
    <w:rsid w:val="00C1096E"/>
    <w:rsid w:val="00C111D5"/>
    <w:rsid w:val="00C113F9"/>
    <w:rsid w:val="00C14F37"/>
    <w:rsid w:val="00C15FC5"/>
    <w:rsid w:val="00C17ED4"/>
    <w:rsid w:val="00C200CC"/>
    <w:rsid w:val="00C2256C"/>
    <w:rsid w:val="00C25857"/>
    <w:rsid w:val="00C27E6D"/>
    <w:rsid w:val="00C31CD0"/>
    <w:rsid w:val="00C336B9"/>
    <w:rsid w:val="00C3761A"/>
    <w:rsid w:val="00C405DF"/>
    <w:rsid w:val="00C50D69"/>
    <w:rsid w:val="00C53C0D"/>
    <w:rsid w:val="00C55ECE"/>
    <w:rsid w:val="00C6052B"/>
    <w:rsid w:val="00C63D3F"/>
    <w:rsid w:val="00C700E3"/>
    <w:rsid w:val="00C71715"/>
    <w:rsid w:val="00C719E4"/>
    <w:rsid w:val="00C72952"/>
    <w:rsid w:val="00C75635"/>
    <w:rsid w:val="00C76B48"/>
    <w:rsid w:val="00C77717"/>
    <w:rsid w:val="00C80589"/>
    <w:rsid w:val="00C80B39"/>
    <w:rsid w:val="00C81B8D"/>
    <w:rsid w:val="00C844AD"/>
    <w:rsid w:val="00C855E7"/>
    <w:rsid w:val="00C91374"/>
    <w:rsid w:val="00C918D0"/>
    <w:rsid w:val="00C9327E"/>
    <w:rsid w:val="00C93471"/>
    <w:rsid w:val="00CA01D1"/>
    <w:rsid w:val="00CA68E0"/>
    <w:rsid w:val="00CA6B1A"/>
    <w:rsid w:val="00CB332D"/>
    <w:rsid w:val="00CB43A8"/>
    <w:rsid w:val="00CB4BA1"/>
    <w:rsid w:val="00CB6919"/>
    <w:rsid w:val="00CB6FF8"/>
    <w:rsid w:val="00CC1F91"/>
    <w:rsid w:val="00CC4726"/>
    <w:rsid w:val="00CD0122"/>
    <w:rsid w:val="00CD1545"/>
    <w:rsid w:val="00CD2B00"/>
    <w:rsid w:val="00CD40F1"/>
    <w:rsid w:val="00CE2C43"/>
    <w:rsid w:val="00CE4763"/>
    <w:rsid w:val="00CF2F83"/>
    <w:rsid w:val="00CF56B6"/>
    <w:rsid w:val="00CF7CFE"/>
    <w:rsid w:val="00D00ED3"/>
    <w:rsid w:val="00D02585"/>
    <w:rsid w:val="00D048A2"/>
    <w:rsid w:val="00D14627"/>
    <w:rsid w:val="00D15512"/>
    <w:rsid w:val="00D1609A"/>
    <w:rsid w:val="00D17736"/>
    <w:rsid w:val="00D17E6A"/>
    <w:rsid w:val="00D206FD"/>
    <w:rsid w:val="00D30C30"/>
    <w:rsid w:val="00D330F9"/>
    <w:rsid w:val="00D40859"/>
    <w:rsid w:val="00D4376B"/>
    <w:rsid w:val="00D44C30"/>
    <w:rsid w:val="00D4742C"/>
    <w:rsid w:val="00D5068E"/>
    <w:rsid w:val="00D53811"/>
    <w:rsid w:val="00D547EA"/>
    <w:rsid w:val="00D557E9"/>
    <w:rsid w:val="00D576D2"/>
    <w:rsid w:val="00D6201B"/>
    <w:rsid w:val="00D668C8"/>
    <w:rsid w:val="00D67B0E"/>
    <w:rsid w:val="00D71C32"/>
    <w:rsid w:val="00D71CB0"/>
    <w:rsid w:val="00D731BC"/>
    <w:rsid w:val="00D7481A"/>
    <w:rsid w:val="00D77F99"/>
    <w:rsid w:val="00D82D24"/>
    <w:rsid w:val="00D90FFC"/>
    <w:rsid w:val="00D93207"/>
    <w:rsid w:val="00D942FE"/>
    <w:rsid w:val="00D95F89"/>
    <w:rsid w:val="00D97811"/>
    <w:rsid w:val="00DA0830"/>
    <w:rsid w:val="00DA1557"/>
    <w:rsid w:val="00DA5469"/>
    <w:rsid w:val="00DA5B01"/>
    <w:rsid w:val="00DA6DA3"/>
    <w:rsid w:val="00DB0949"/>
    <w:rsid w:val="00DB3FB4"/>
    <w:rsid w:val="00DB5481"/>
    <w:rsid w:val="00DB67D9"/>
    <w:rsid w:val="00DB72B6"/>
    <w:rsid w:val="00DC4248"/>
    <w:rsid w:val="00DC49E9"/>
    <w:rsid w:val="00DC4D54"/>
    <w:rsid w:val="00DD0A10"/>
    <w:rsid w:val="00DD120F"/>
    <w:rsid w:val="00DD6918"/>
    <w:rsid w:val="00DE2580"/>
    <w:rsid w:val="00DE28CA"/>
    <w:rsid w:val="00DE2D5E"/>
    <w:rsid w:val="00DF1BD2"/>
    <w:rsid w:val="00DF2E72"/>
    <w:rsid w:val="00DF3DD9"/>
    <w:rsid w:val="00DF5F8A"/>
    <w:rsid w:val="00E01FB6"/>
    <w:rsid w:val="00E02464"/>
    <w:rsid w:val="00E04946"/>
    <w:rsid w:val="00E054D5"/>
    <w:rsid w:val="00E13777"/>
    <w:rsid w:val="00E14233"/>
    <w:rsid w:val="00E146ED"/>
    <w:rsid w:val="00E17EAB"/>
    <w:rsid w:val="00E211FD"/>
    <w:rsid w:val="00E24151"/>
    <w:rsid w:val="00E2478D"/>
    <w:rsid w:val="00E27CDA"/>
    <w:rsid w:val="00E33AFA"/>
    <w:rsid w:val="00E34841"/>
    <w:rsid w:val="00E41D8F"/>
    <w:rsid w:val="00E43EBC"/>
    <w:rsid w:val="00E52A01"/>
    <w:rsid w:val="00E56002"/>
    <w:rsid w:val="00E56AA1"/>
    <w:rsid w:val="00E56CE2"/>
    <w:rsid w:val="00E64047"/>
    <w:rsid w:val="00E642F4"/>
    <w:rsid w:val="00E65030"/>
    <w:rsid w:val="00E65745"/>
    <w:rsid w:val="00E668C8"/>
    <w:rsid w:val="00E6727E"/>
    <w:rsid w:val="00E73917"/>
    <w:rsid w:val="00E747AA"/>
    <w:rsid w:val="00E76E7A"/>
    <w:rsid w:val="00E811CA"/>
    <w:rsid w:val="00E811FF"/>
    <w:rsid w:val="00E82571"/>
    <w:rsid w:val="00E852C9"/>
    <w:rsid w:val="00E863B7"/>
    <w:rsid w:val="00E8764C"/>
    <w:rsid w:val="00E90092"/>
    <w:rsid w:val="00E9056A"/>
    <w:rsid w:val="00E91F48"/>
    <w:rsid w:val="00E94056"/>
    <w:rsid w:val="00E94B4B"/>
    <w:rsid w:val="00E95D36"/>
    <w:rsid w:val="00E97BE2"/>
    <w:rsid w:val="00EA103B"/>
    <w:rsid w:val="00EA239C"/>
    <w:rsid w:val="00EA2E1F"/>
    <w:rsid w:val="00EA5424"/>
    <w:rsid w:val="00EA59F5"/>
    <w:rsid w:val="00EA60A4"/>
    <w:rsid w:val="00EB4E62"/>
    <w:rsid w:val="00EB506D"/>
    <w:rsid w:val="00EB538C"/>
    <w:rsid w:val="00EC09A3"/>
    <w:rsid w:val="00EC47E5"/>
    <w:rsid w:val="00EC5397"/>
    <w:rsid w:val="00EC5D51"/>
    <w:rsid w:val="00EC64C0"/>
    <w:rsid w:val="00ED0599"/>
    <w:rsid w:val="00ED0F03"/>
    <w:rsid w:val="00ED511B"/>
    <w:rsid w:val="00ED52C5"/>
    <w:rsid w:val="00ED56A0"/>
    <w:rsid w:val="00ED609A"/>
    <w:rsid w:val="00EE26F7"/>
    <w:rsid w:val="00EE2D6C"/>
    <w:rsid w:val="00EE45EE"/>
    <w:rsid w:val="00EE6CCA"/>
    <w:rsid w:val="00EE7B98"/>
    <w:rsid w:val="00EF0913"/>
    <w:rsid w:val="00EF1F89"/>
    <w:rsid w:val="00EF57F4"/>
    <w:rsid w:val="00EF5901"/>
    <w:rsid w:val="00F00088"/>
    <w:rsid w:val="00F0018D"/>
    <w:rsid w:val="00F0180A"/>
    <w:rsid w:val="00F02F34"/>
    <w:rsid w:val="00F045FC"/>
    <w:rsid w:val="00F05882"/>
    <w:rsid w:val="00F162DF"/>
    <w:rsid w:val="00F17186"/>
    <w:rsid w:val="00F1735B"/>
    <w:rsid w:val="00F227F8"/>
    <w:rsid w:val="00F2778E"/>
    <w:rsid w:val="00F32D87"/>
    <w:rsid w:val="00F414FB"/>
    <w:rsid w:val="00F41F01"/>
    <w:rsid w:val="00F44A74"/>
    <w:rsid w:val="00F44D47"/>
    <w:rsid w:val="00F50265"/>
    <w:rsid w:val="00F50961"/>
    <w:rsid w:val="00F53A22"/>
    <w:rsid w:val="00F54648"/>
    <w:rsid w:val="00F5560B"/>
    <w:rsid w:val="00F56500"/>
    <w:rsid w:val="00F56ECF"/>
    <w:rsid w:val="00F7278D"/>
    <w:rsid w:val="00F7351D"/>
    <w:rsid w:val="00F751C3"/>
    <w:rsid w:val="00F75D3A"/>
    <w:rsid w:val="00F81AAA"/>
    <w:rsid w:val="00F82034"/>
    <w:rsid w:val="00F823F3"/>
    <w:rsid w:val="00F82B2D"/>
    <w:rsid w:val="00F86D4B"/>
    <w:rsid w:val="00F925F8"/>
    <w:rsid w:val="00F944B6"/>
    <w:rsid w:val="00F95D2E"/>
    <w:rsid w:val="00F9783C"/>
    <w:rsid w:val="00F97BCF"/>
    <w:rsid w:val="00FA316B"/>
    <w:rsid w:val="00FA702E"/>
    <w:rsid w:val="00FB2AD0"/>
    <w:rsid w:val="00FB60BC"/>
    <w:rsid w:val="00FB7488"/>
    <w:rsid w:val="00FC0B42"/>
    <w:rsid w:val="00FC5DEE"/>
    <w:rsid w:val="00FC5EDB"/>
    <w:rsid w:val="00FC62E5"/>
    <w:rsid w:val="00FC6BA5"/>
    <w:rsid w:val="00FC784B"/>
    <w:rsid w:val="00FD2547"/>
    <w:rsid w:val="00FD2548"/>
    <w:rsid w:val="00FD4165"/>
    <w:rsid w:val="00FD4A82"/>
    <w:rsid w:val="00FD5BC4"/>
    <w:rsid w:val="00FD6D83"/>
    <w:rsid w:val="00FE0207"/>
    <w:rsid w:val="00FE0F4E"/>
    <w:rsid w:val="00FE356A"/>
    <w:rsid w:val="00FE389E"/>
    <w:rsid w:val="00FF13F4"/>
    <w:rsid w:val="00FF2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602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091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0913"/>
    <w:rPr>
      <w:rFonts w:ascii="Segoe UI" w:eastAsia="Calibri" w:hAnsi="Segoe UI" w:cs="Segoe UI"/>
      <w:sz w:val="18"/>
      <w:szCs w:val="18"/>
    </w:rPr>
  </w:style>
  <w:style w:type="paragraph" w:customStyle="1" w:styleId="Normal1">
    <w:name w:val="Normal1"/>
    <w:rsid w:val="00AF050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6201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9281E"/>
    <w:rPr>
      <w:color w:val="954F72" w:themeColor="followedHyperlink"/>
      <w:u w:val="single"/>
    </w:rPr>
  </w:style>
  <w:style w:type="paragraph" w:customStyle="1" w:styleId="Style23">
    <w:name w:val="Style23"/>
    <w:basedOn w:val="Normal"/>
    <w:rsid w:val="006F41D7"/>
    <w:pPr>
      <w:widowControl w:val="0"/>
      <w:autoSpaceDE w:val="0"/>
      <w:autoSpaceDN w:val="0"/>
      <w:adjustRightInd w:val="0"/>
      <w:spacing w:line="221" w:lineRule="exact"/>
    </w:pPr>
    <w:rPr>
      <w:rFonts w:ascii="Times New Roman" w:eastAsia="Times New Roman" w:hAnsi="Times New Roman"/>
      <w:sz w:val="24"/>
      <w:szCs w:val="24"/>
    </w:rPr>
  </w:style>
  <w:style w:type="character" w:customStyle="1" w:styleId="fontstyle01">
    <w:name w:val="fontstyle01"/>
    <w:basedOn w:val="DefaultParagraphFont"/>
    <w:rsid w:val="006F41D7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6F41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3390/s18061966" TargetMode="External"/><Relationship Id="rId13" Type="http://schemas.openxmlformats.org/officeDocument/2006/relationships/hyperlink" Target="https://doi.org/10.1080/10168664.2020.1768812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oi.org/10.1016/j.engstruct.2018.04.093" TargetMode="External"/><Relationship Id="rId12" Type="http://schemas.openxmlformats.org/officeDocument/2006/relationships/hyperlink" Target="https://doi.org/10.1080/15732479.2020.1760317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doi.org/10.1016/j.ymssp.2017.10.02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oi.org/10.1109/TNSRE.2018.2830976" TargetMode="External"/><Relationship Id="rId11" Type="http://schemas.openxmlformats.org/officeDocument/2006/relationships/hyperlink" Target="https://doi.org/10.1016/j.gaitpost.2019.10.039" TargetMode="External"/><Relationship Id="rId5" Type="http://schemas.openxmlformats.org/officeDocument/2006/relationships/hyperlink" Target="https://doi.org/10.1016/j.ymssp.2017.10.028" TargetMode="External"/><Relationship Id="rId15" Type="http://schemas.openxmlformats.org/officeDocument/2006/relationships/hyperlink" Target="https://doi.org/10.1016/j.istruc.2021.03.090" TargetMode="External"/><Relationship Id="rId10" Type="http://schemas.openxmlformats.org/officeDocument/2006/relationships/hyperlink" Target="https://doi.org/10.1177/136943321988875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i.org/10.1016/j.jbiomech.2018.08.015" TargetMode="External"/><Relationship Id="rId14" Type="http://schemas.openxmlformats.org/officeDocument/2006/relationships/hyperlink" Target="https://doi.org/10.1016/j.ymssp.2020.10703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944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BASTARDS TeaM</Company>
  <LinksUpToDate>false</LinksUpToDate>
  <CharactersWithSpaces>6313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Suzana</cp:lastModifiedBy>
  <cp:revision>8</cp:revision>
  <cp:lastPrinted>2022-02-28T21:21:00Z</cp:lastPrinted>
  <dcterms:created xsi:type="dcterms:W3CDTF">2022-03-14T20:37:00Z</dcterms:created>
  <dcterms:modified xsi:type="dcterms:W3CDTF">2022-03-14T23:30:00Z</dcterms:modified>
</cp:coreProperties>
</file>